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86099" w14:textId="14EED315" w:rsidR="009F7790" w:rsidRPr="00DA60F1" w:rsidRDefault="009F7790" w:rsidP="009F7790">
      <w:pPr>
        <w:pStyle w:val="3GPPHeader"/>
        <w:spacing w:after="60"/>
        <w:rPr>
          <w:sz w:val="32"/>
          <w:szCs w:val="32"/>
        </w:rPr>
      </w:pPr>
      <w:r w:rsidRPr="00DA60F1">
        <w:t>3GPP TSG-RAN WG2 #104</w:t>
      </w:r>
      <w:r w:rsidRPr="00DA60F1">
        <w:tab/>
      </w:r>
      <w:proofErr w:type="spellStart"/>
      <w:r w:rsidRPr="00DA60F1">
        <w:rPr>
          <w:sz w:val="32"/>
          <w:szCs w:val="32"/>
        </w:rPr>
        <w:t>Tdoc</w:t>
      </w:r>
      <w:proofErr w:type="spellEnd"/>
      <w:r w:rsidRPr="00DA60F1">
        <w:rPr>
          <w:sz w:val="32"/>
          <w:szCs w:val="32"/>
        </w:rPr>
        <w:t xml:space="preserve"> </w:t>
      </w:r>
      <w:r w:rsidR="00CB4B49" w:rsidRPr="00CB4B49">
        <w:rPr>
          <w:sz w:val="32"/>
          <w:szCs w:val="32"/>
        </w:rPr>
        <w:t>R2-1817212</w:t>
      </w:r>
    </w:p>
    <w:p w14:paraId="087ECA6B" w14:textId="77777777" w:rsidR="009F7790" w:rsidRPr="006D3389" w:rsidRDefault="009F7790" w:rsidP="009F7790">
      <w:pPr>
        <w:pStyle w:val="3GPPHeader"/>
      </w:pPr>
      <w:r w:rsidRPr="00DA60F1">
        <w:t>Spokane, USA, November 12th – 16th 2018</w:t>
      </w:r>
    </w:p>
    <w:p w14:paraId="67EB0F21" w14:textId="507D8B5D" w:rsidR="00496645" w:rsidRPr="004F506B" w:rsidRDefault="00496645" w:rsidP="00496645">
      <w:pPr>
        <w:pStyle w:val="3GPPHeader"/>
      </w:pPr>
      <w:r>
        <w:tab/>
      </w:r>
    </w:p>
    <w:p w14:paraId="27747DA4" w14:textId="77777777" w:rsidR="00E90E49" w:rsidRPr="00CE0424" w:rsidRDefault="00E90E49" w:rsidP="00357380">
      <w:pPr>
        <w:pStyle w:val="3GPPHeader"/>
      </w:pPr>
    </w:p>
    <w:p w14:paraId="3B04D080" w14:textId="62531124" w:rsidR="00E90E49" w:rsidRPr="00181643" w:rsidRDefault="00E90E49" w:rsidP="00311702">
      <w:pPr>
        <w:pStyle w:val="3GPPHeader"/>
        <w:rPr>
          <w:sz w:val="22"/>
          <w:szCs w:val="22"/>
          <w:lang w:val="sv-SE"/>
        </w:rPr>
      </w:pPr>
      <w:r w:rsidRPr="00181643">
        <w:rPr>
          <w:sz w:val="22"/>
          <w:szCs w:val="22"/>
          <w:lang w:val="sv-SE"/>
        </w:rPr>
        <w:t>Agenda Item:</w:t>
      </w:r>
      <w:r w:rsidRPr="00181643">
        <w:rPr>
          <w:sz w:val="22"/>
          <w:szCs w:val="22"/>
          <w:lang w:val="sv-SE"/>
        </w:rPr>
        <w:tab/>
      </w:r>
      <w:r w:rsidR="004102EE" w:rsidRPr="004102EE">
        <w:rPr>
          <w:sz w:val="22"/>
          <w:szCs w:val="22"/>
          <w:lang w:val="sv-SE"/>
        </w:rPr>
        <w:t>10.4.1.3.5</w:t>
      </w:r>
    </w:p>
    <w:p w14:paraId="42BF82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8083886" w14:textId="1C0410E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01795">
        <w:rPr>
          <w:sz w:val="22"/>
          <w:szCs w:val="22"/>
        </w:rPr>
        <w:t>RRC reestablishment during N2 handover</w:t>
      </w:r>
    </w:p>
    <w:p w14:paraId="7E6D43AB" w14:textId="595A5E19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20182" w:rsidRPr="0005482C">
        <w:rPr>
          <w:sz w:val="22"/>
          <w:szCs w:val="22"/>
        </w:rPr>
        <w:t>Discussion</w:t>
      </w:r>
    </w:p>
    <w:p w14:paraId="5521A1D6" w14:textId="3A2879AA" w:rsidR="00AC0A63" w:rsidRDefault="00E90E49" w:rsidP="00A2052C">
      <w:pPr>
        <w:pStyle w:val="Heading1"/>
      </w:pPr>
      <w:r w:rsidRPr="00CE0424">
        <w:t>Introduction</w:t>
      </w:r>
      <w:r w:rsidR="00F11E77">
        <w:t xml:space="preserve"> and discussion</w:t>
      </w:r>
    </w:p>
    <w:p w14:paraId="417D369C" w14:textId="05B0108E" w:rsidR="009C3DD0" w:rsidRDefault="00801795" w:rsidP="00A2052C">
      <w:pPr>
        <w:rPr>
          <w:rFonts w:cs="Arial"/>
          <w:bCs/>
        </w:rPr>
      </w:pPr>
      <w:bookmarkStart w:id="0" w:name="_Hlk513657944"/>
      <w:r>
        <w:rPr>
          <w:lang w:eastAsia="ja-JP"/>
        </w:rPr>
        <w:t xml:space="preserve">At the last meeting RAN2 received </w:t>
      </w:r>
      <w:proofErr w:type="gramStart"/>
      <w:r>
        <w:rPr>
          <w:lang w:eastAsia="ja-JP"/>
        </w:rPr>
        <w:t>an</w:t>
      </w:r>
      <w:proofErr w:type="gramEnd"/>
      <w:r>
        <w:rPr>
          <w:lang w:eastAsia="ja-JP"/>
        </w:rPr>
        <w:t xml:space="preserve"> LS from SA3 (R2-1815596) indicating that the SA3 has identified a potential gap in current </w:t>
      </w:r>
      <w:r w:rsidR="009C3DD0">
        <w:rPr>
          <w:lang w:eastAsia="ja-JP"/>
        </w:rPr>
        <w:t>specifications</w:t>
      </w:r>
      <w:r>
        <w:rPr>
          <w:lang w:eastAsia="ja-JP"/>
        </w:rPr>
        <w:t xml:space="preserve"> for</w:t>
      </w:r>
      <w:r w:rsidR="009C3DD0">
        <w:rPr>
          <w:lang w:eastAsia="ja-JP"/>
        </w:rPr>
        <w:t xml:space="preserve"> handling </w:t>
      </w:r>
      <w:r w:rsidR="009C3DD0">
        <w:rPr>
          <w:rFonts w:cs="Arial"/>
          <w:bCs/>
        </w:rPr>
        <w:t xml:space="preserve">RRC Reestablishment procedure during N2 handover. The gap may require changes to RAN2 ASN.1. </w:t>
      </w:r>
    </w:p>
    <w:p w14:paraId="5008A330" w14:textId="77777777" w:rsidR="00707CA2" w:rsidRDefault="009C3DD0" w:rsidP="00A2052C">
      <w:pPr>
        <w:rPr>
          <w:rFonts w:cs="Arial"/>
          <w:bCs/>
        </w:rPr>
      </w:pPr>
      <w:r>
        <w:rPr>
          <w:rFonts w:cs="Arial"/>
          <w:bCs/>
        </w:rPr>
        <w:t>The background for this issue is that</w:t>
      </w:r>
      <w:bookmarkStart w:id="1" w:name="_GoBack"/>
      <w:bookmarkEnd w:id="1"/>
      <w:r w:rsidR="00C240E1">
        <w:rPr>
          <w:rFonts w:cs="Arial"/>
          <w:bCs/>
        </w:rPr>
        <w:t xml:space="preserve"> at current N2 handover the UE is provided with a NAS container in</w:t>
      </w:r>
      <w:r w:rsidR="003D2C39">
        <w:rPr>
          <w:rFonts w:cs="Arial"/>
          <w:bCs/>
        </w:rPr>
        <w:t xml:space="preserve"> the encrypted RRC handover message i</w:t>
      </w:r>
      <w:r w:rsidR="00505471">
        <w:rPr>
          <w:rFonts w:cs="Arial"/>
          <w:bCs/>
        </w:rPr>
        <w:t>f</w:t>
      </w:r>
      <w:r w:rsidR="00C240E1">
        <w:rPr>
          <w:rFonts w:cs="Arial"/>
          <w:bCs/>
        </w:rPr>
        <w:t xml:space="preserve"> </w:t>
      </w:r>
      <w:r w:rsidR="00AF7F73">
        <w:rPr>
          <w:rFonts w:cs="Arial"/>
          <w:bCs/>
        </w:rPr>
        <w:t>there is a NAS key change (e.g. at inter-AMF handover)</w:t>
      </w:r>
      <w:r w:rsidR="003D2C39">
        <w:rPr>
          <w:rFonts w:cs="Arial"/>
          <w:bCs/>
        </w:rPr>
        <w:t>.</w:t>
      </w:r>
      <w:r w:rsidR="00E11538">
        <w:rPr>
          <w:rFonts w:cs="Arial"/>
          <w:bCs/>
        </w:rPr>
        <w:t xml:space="preserve"> See </w:t>
      </w:r>
      <w:r w:rsidR="00E11538" w:rsidRPr="00E11538">
        <w:rPr>
          <w:rFonts w:cs="Arial"/>
          <w:bCs/>
        </w:rPr>
        <w:t>33.501, see 6.9.2.3.4</w:t>
      </w:r>
      <w:r w:rsidR="00E11538">
        <w:rPr>
          <w:rFonts w:cs="Arial"/>
          <w:bCs/>
        </w:rPr>
        <w:t xml:space="preserve"> for details.</w:t>
      </w:r>
      <w:r w:rsidR="003D2C39">
        <w:rPr>
          <w:rFonts w:cs="Arial"/>
          <w:bCs/>
        </w:rPr>
        <w:t xml:space="preserve"> </w:t>
      </w:r>
    </w:p>
    <w:p w14:paraId="61F5B62B" w14:textId="2CF50D36" w:rsidR="009C3DD0" w:rsidRDefault="003D2C39" w:rsidP="00A2052C">
      <w:pPr>
        <w:rPr>
          <w:rFonts w:cs="Arial"/>
          <w:bCs/>
        </w:rPr>
      </w:pPr>
      <w:r>
        <w:rPr>
          <w:rFonts w:cs="Arial"/>
          <w:bCs/>
        </w:rPr>
        <w:t>In current NR RRC reestablishment it is not possible to provide the UE with the NAS container.</w:t>
      </w:r>
    </w:p>
    <w:p w14:paraId="5C3CBE89" w14:textId="3D8E0074" w:rsidR="00B84CAF" w:rsidRDefault="003D2C39" w:rsidP="00A2052C">
      <w:pPr>
        <w:rPr>
          <w:rFonts w:cs="Arial"/>
          <w:bCs/>
        </w:rPr>
      </w:pPr>
      <w:r>
        <w:rPr>
          <w:rFonts w:cs="Arial"/>
          <w:bCs/>
        </w:rPr>
        <w:t>It should be noted however that this issue will be extremely rare</w:t>
      </w:r>
      <w:r w:rsidR="00803138">
        <w:rPr>
          <w:rFonts w:cs="Arial"/>
          <w:bCs/>
        </w:rPr>
        <w:t xml:space="preserve"> i</w:t>
      </w:r>
      <w:r>
        <w:rPr>
          <w:rFonts w:cs="Arial"/>
          <w:bCs/>
        </w:rPr>
        <w:t>.e.</w:t>
      </w:r>
      <w:r w:rsidR="000B451C">
        <w:rPr>
          <w:rFonts w:cs="Arial"/>
          <w:bCs/>
        </w:rPr>
        <w:t xml:space="preserve"> it requires that an RLF occurs for an N2 handover</w:t>
      </w:r>
      <w:r w:rsidR="00050154">
        <w:rPr>
          <w:rFonts w:cs="Arial"/>
          <w:bCs/>
        </w:rPr>
        <w:t xml:space="preserve"> which also </w:t>
      </w:r>
      <w:r w:rsidR="0065449D">
        <w:rPr>
          <w:rFonts w:cs="Arial"/>
          <w:bCs/>
        </w:rPr>
        <w:t>includ</w:t>
      </w:r>
      <w:r w:rsidR="00050154">
        <w:rPr>
          <w:rFonts w:cs="Arial"/>
          <w:bCs/>
        </w:rPr>
        <w:t xml:space="preserve">es a NAS key change </w:t>
      </w:r>
      <w:r w:rsidR="000B451C">
        <w:rPr>
          <w:rFonts w:cs="Arial"/>
          <w:bCs/>
        </w:rPr>
        <w:t xml:space="preserve">and that the UE </w:t>
      </w:r>
      <w:r w:rsidR="00DA60EC">
        <w:rPr>
          <w:rFonts w:cs="Arial"/>
          <w:bCs/>
        </w:rPr>
        <w:t xml:space="preserve">perform re-establishment in the exact target </w:t>
      </w:r>
      <w:r w:rsidR="007C20F0">
        <w:rPr>
          <w:rFonts w:cs="Arial"/>
          <w:bCs/>
        </w:rPr>
        <w:t>node</w:t>
      </w:r>
      <w:r w:rsidR="00DA60EC">
        <w:rPr>
          <w:rFonts w:cs="Arial"/>
          <w:bCs/>
        </w:rPr>
        <w:t xml:space="preserve"> of the N2 handover.</w:t>
      </w:r>
      <w:r w:rsidR="00D106C5">
        <w:rPr>
          <w:rFonts w:cs="Arial"/>
          <w:bCs/>
        </w:rPr>
        <w:t xml:space="preserve"> </w:t>
      </w:r>
      <w:r w:rsidR="00981BED">
        <w:rPr>
          <w:rFonts w:cs="Arial"/>
          <w:bCs/>
        </w:rPr>
        <w:t xml:space="preserve">If this would fail the UE would need to perform “NAS recovery”. </w:t>
      </w:r>
    </w:p>
    <w:p w14:paraId="0B045CAA" w14:textId="55E0EFB1" w:rsidR="00FC5498" w:rsidRDefault="00B84CAF" w:rsidP="00FC5498">
      <w:pPr>
        <w:pStyle w:val="Observation"/>
      </w:pPr>
      <w:bookmarkStart w:id="2" w:name="_Toc528760709"/>
      <w:r>
        <w:t xml:space="preserve">The issues </w:t>
      </w:r>
      <w:r w:rsidR="00FC5498">
        <w:t>addressed</w:t>
      </w:r>
      <w:r>
        <w:t xml:space="preserve"> in the LS is likely to be extremely rar</w:t>
      </w:r>
      <w:r w:rsidR="00FC5498">
        <w:t>e</w:t>
      </w:r>
      <w:bookmarkEnd w:id="2"/>
    </w:p>
    <w:p w14:paraId="399607C4" w14:textId="228E12F8" w:rsidR="009A5492" w:rsidRDefault="009A5492" w:rsidP="00A2052C">
      <w:pPr>
        <w:rPr>
          <w:rFonts w:cs="Arial"/>
          <w:bCs/>
        </w:rPr>
      </w:pPr>
      <w:r>
        <w:rPr>
          <w:rFonts w:cs="Arial"/>
          <w:bCs/>
        </w:rPr>
        <w:t xml:space="preserve">As a comparison for </w:t>
      </w:r>
      <w:proofErr w:type="spellStart"/>
      <w:r>
        <w:rPr>
          <w:rFonts w:cs="Arial"/>
          <w:bCs/>
        </w:rPr>
        <w:t>X</w:t>
      </w:r>
      <w:r w:rsidR="00693A8E">
        <w:rPr>
          <w:rFonts w:cs="Arial"/>
          <w:bCs/>
        </w:rPr>
        <w:t>n</w:t>
      </w:r>
      <w:proofErr w:type="spellEnd"/>
      <w:r>
        <w:rPr>
          <w:rFonts w:cs="Arial"/>
          <w:bCs/>
        </w:rPr>
        <w:t xml:space="preserve"> related </w:t>
      </w:r>
      <w:r w:rsidR="00693A8E">
        <w:rPr>
          <w:rFonts w:cs="Arial"/>
          <w:bCs/>
        </w:rPr>
        <w:t xml:space="preserve">handover/RLFs there is support for additional features such </w:t>
      </w:r>
      <w:r w:rsidR="00535992">
        <w:rPr>
          <w:rFonts w:cs="Arial"/>
          <w:bCs/>
        </w:rPr>
        <w:t>as</w:t>
      </w:r>
      <w:r w:rsidR="00693A8E">
        <w:rPr>
          <w:rFonts w:cs="Arial"/>
          <w:bCs/>
        </w:rPr>
        <w:t xml:space="preserve"> </w:t>
      </w:r>
      <w:proofErr w:type="spellStart"/>
      <w:r w:rsidR="00693A8E">
        <w:rPr>
          <w:rFonts w:cs="Arial"/>
          <w:bCs/>
        </w:rPr>
        <w:t>Xn</w:t>
      </w:r>
      <w:proofErr w:type="spellEnd"/>
      <w:r w:rsidR="00693A8E">
        <w:rPr>
          <w:rFonts w:cs="Arial"/>
          <w:bCs/>
        </w:rPr>
        <w:t xml:space="preserve"> context </w:t>
      </w:r>
      <w:r w:rsidR="0065449D">
        <w:rPr>
          <w:rFonts w:cs="Arial"/>
          <w:bCs/>
        </w:rPr>
        <w:t>retrieval.</w:t>
      </w:r>
      <w:r w:rsidR="00603FD8">
        <w:rPr>
          <w:rFonts w:cs="Arial"/>
          <w:bCs/>
        </w:rPr>
        <w:t xml:space="preserve"> These features are not available for N2 handover. </w:t>
      </w:r>
    </w:p>
    <w:p w14:paraId="22B3FAF7" w14:textId="3F7A6805" w:rsidR="00FC5498" w:rsidRDefault="00FC5498" w:rsidP="00FC5498">
      <w:pPr>
        <w:pStyle w:val="Observation"/>
      </w:pPr>
      <w:bookmarkStart w:id="3" w:name="_Toc528760710"/>
      <w:r>
        <w:t xml:space="preserve">Other mechanisms supported for </w:t>
      </w:r>
      <w:proofErr w:type="spellStart"/>
      <w:r>
        <w:t>Xn</w:t>
      </w:r>
      <w:proofErr w:type="spellEnd"/>
      <w:r w:rsidR="00603FD8">
        <w:t xml:space="preserve"> handover</w:t>
      </w:r>
      <w:r w:rsidR="00317987">
        <w:t xml:space="preserve"> such as </w:t>
      </w:r>
      <w:r w:rsidR="00251482">
        <w:rPr>
          <w:rFonts w:cs="Arial"/>
          <w:bCs w:val="0"/>
        </w:rPr>
        <w:t>UE</w:t>
      </w:r>
      <w:r w:rsidR="00317987">
        <w:rPr>
          <w:rFonts w:cs="Arial"/>
          <w:bCs w:val="0"/>
        </w:rPr>
        <w:t xml:space="preserve"> context retrieval</w:t>
      </w:r>
      <w:r w:rsidR="00317987">
        <w:t xml:space="preserve"> </w:t>
      </w:r>
      <w:r>
        <w:t xml:space="preserve">is probably needed to make N2 RRC re-establishment </w:t>
      </w:r>
      <w:r w:rsidR="004E2FA9">
        <w:t xml:space="preserve">more </w:t>
      </w:r>
      <w:r w:rsidR="00DF3038">
        <w:t>useful,</w:t>
      </w:r>
      <w:r w:rsidR="004E2FA9">
        <w:t xml:space="preserve"> but </w:t>
      </w:r>
      <w:r w:rsidR="00DF3038">
        <w:t>these mechanisms</w:t>
      </w:r>
      <w:r w:rsidR="004E2FA9">
        <w:t xml:space="preserve"> are not supported in Rel-15</w:t>
      </w:r>
      <w:r>
        <w:t>.</w:t>
      </w:r>
      <w:bookmarkEnd w:id="3"/>
    </w:p>
    <w:p w14:paraId="7F275D60" w14:textId="77777777" w:rsidR="00251482" w:rsidRDefault="0028507A" w:rsidP="00A2052C">
      <w:pPr>
        <w:rPr>
          <w:rFonts w:cs="Arial"/>
          <w:bCs/>
        </w:rPr>
      </w:pPr>
      <w:r>
        <w:rPr>
          <w:rFonts w:cs="Arial"/>
          <w:bCs/>
        </w:rPr>
        <w:t xml:space="preserve">Given that </w:t>
      </w:r>
      <w:r w:rsidR="00CE3103">
        <w:rPr>
          <w:rFonts w:cs="Arial"/>
          <w:bCs/>
        </w:rPr>
        <w:t xml:space="preserve">RRC reestablishment is an opportunistic procedure which in Rel-15 </w:t>
      </w:r>
      <w:r w:rsidR="00AD7A3F">
        <w:rPr>
          <w:rFonts w:cs="Arial"/>
          <w:bCs/>
        </w:rPr>
        <w:t xml:space="preserve">anyway </w:t>
      </w:r>
      <w:r w:rsidR="00F11E77">
        <w:rPr>
          <w:rFonts w:cs="Arial"/>
          <w:bCs/>
        </w:rPr>
        <w:t xml:space="preserve">fails </w:t>
      </w:r>
      <w:r w:rsidR="00AD7A3F">
        <w:rPr>
          <w:rFonts w:cs="Arial"/>
          <w:bCs/>
        </w:rPr>
        <w:t xml:space="preserve">in </w:t>
      </w:r>
      <w:r w:rsidR="00F11E77">
        <w:rPr>
          <w:rFonts w:cs="Arial"/>
          <w:bCs/>
        </w:rPr>
        <w:t>many</w:t>
      </w:r>
      <w:r w:rsidR="00AD7A3F">
        <w:rPr>
          <w:rFonts w:cs="Arial"/>
          <w:bCs/>
        </w:rPr>
        <w:t xml:space="preserve"> N2 cases it is not required to enhance the RRC Reestablishment message in Rel-15. Enhancements to RRC </w:t>
      </w:r>
      <w:r w:rsidR="00F11E77">
        <w:rPr>
          <w:rFonts w:cs="Arial"/>
          <w:bCs/>
        </w:rPr>
        <w:t>Resume and Reestablishment in N2 cases can be considered in later releases.</w:t>
      </w:r>
    </w:p>
    <w:p w14:paraId="1CA73D87" w14:textId="489557C0" w:rsidR="004708AB" w:rsidRDefault="004708AB" w:rsidP="00435627">
      <w:pPr>
        <w:pStyle w:val="Proposal"/>
      </w:pPr>
      <w:bookmarkStart w:id="4" w:name="_Toc528578526"/>
      <w:r>
        <w:t xml:space="preserve">No enhancements </w:t>
      </w:r>
      <w:r w:rsidR="00435627">
        <w:t>are</w:t>
      </w:r>
      <w:r>
        <w:t xml:space="preserve"> needed to Rel-15.</w:t>
      </w:r>
      <w:bookmarkEnd w:id="4"/>
    </w:p>
    <w:bookmarkEnd w:id="0"/>
    <w:p w14:paraId="2E7AED91" w14:textId="6B426FA2" w:rsidR="004A18B7" w:rsidRPr="00435627" w:rsidRDefault="00915B63" w:rsidP="00915B63">
      <w:pPr>
        <w:pStyle w:val="Heading1"/>
      </w:pPr>
      <w:r w:rsidRPr="00435627">
        <w:t>Conclusion</w:t>
      </w:r>
    </w:p>
    <w:p w14:paraId="60CB42C2" w14:textId="77777777" w:rsidR="00551AB2" w:rsidRPr="00435627" w:rsidRDefault="00551AB2" w:rsidP="00551AB2">
      <w:pPr>
        <w:pStyle w:val="BodyText"/>
        <w:rPr>
          <w:b/>
        </w:rPr>
      </w:pPr>
      <w:r w:rsidRPr="00435627">
        <w:t>In the previous sections we made the following observations:</w:t>
      </w:r>
      <w:r w:rsidRPr="00435627">
        <w:rPr>
          <w:b/>
        </w:rPr>
        <w:t xml:space="preserve"> </w:t>
      </w:r>
    </w:p>
    <w:p w14:paraId="56031B58" w14:textId="32AEE3BA" w:rsidR="00040A3F" w:rsidRDefault="00551A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435627">
        <w:rPr>
          <w:b w:val="0"/>
          <w:bCs/>
        </w:rPr>
        <w:fldChar w:fldCharType="begin"/>
      </w:r>
      <w:r w:rsidRPr="00435627">
        <w:rPr>
          <w:b w:val="0"/>
          <w:bCs/>
        </w:rPr>
        <w:instrText xml:space="preserve"> TOC \f O \n \h \z \t "Observation" \c </w:instrText>
      </w:r>
      <w:r w:rsidRPr="00435627">
        <w:rPr>
          <w:b w:val="0"/>
          <w:bCs/>
        </w:rPr>
        <w:fldChar w:fldCharType="separate"/>
      </w:r>
      <w:hyperlink w:anchor="_Toc528760709" w:history="1">
        <w:r w:rsidR="00040A3F" w:rsidRPr="005628F8">
          <w:rPr>
            <w:rStyle w:val="Hyperlink"/>
            <w:noProof/>
          </w:rPr>
          <w:t>Observation 1</w:t>
        </w:r>
        <w:r w:rsidR="00040A3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040A3F" w:rsidRPr="005628F8">
          <w:rPr>
            <w:rStyle w:val="Hyperlink"/>
            <w:noProof/>
          </w:rPr>
          <w:t>The issues addressed in the LS is likely to be extremely rare</w:t>
        </w:r>
      </w:hyperlink>
    </w:p>
    <w:p w14:paraId="503CD3C9" w14:textId="4A843AF9" w:rsidR="00040A3F" w:rsidRDefault="004102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528760710" w:history="1">
        <w:r w:rsidR="00040A3F" w:rsidRPr="005628F8">
          <w:rPr>
            <w:rStyle w:val="Hyperlink"/>
            <w:noProof/>
          </w:rPr>
          <w:t>Observation 2</w:t>
        </w:r>
        <w:r w:rsidR="00040A3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040A3F" w:rsidRPr="005628F8">
          <w:rPr>
            <w:rStyle w:val="Hyperlink"/>
            <w:noProof/>
          </w:rPr>
          <w:t xml:space="preserve">Other mechanisms supported for Xn handover such as </w:t>
        </w:r>
        <w:r w:rsidR="00040A3F" w:rsidRPr="005628F8">
          <w:rPr>
            <w:rStyle w:val="Hyperlink"/>
            <w:rFonts w:cs="Arial"/>
            <w:noProof/>
          </w:rPr>
          <w:t xml:space="preserve">multi-cell preparation using </w:t>
        </w:r>
        <w:r w:rsidR="00040A3F" w:rsidRPr="005628F8">
          <w:rPr>
            <w:rStyle w:val="Hyperlink"/>
            <w:i/>
            <w:noProof/>
          </w:rPr>
          <w:t>ReestablishmentInfo</w:t>
        </w:r>
        <w:r w:rsidR="00040A3F" w:rsidRPr="005628F8">
          <w:rPr>
            <w:rStyle w:val="Hyperlink"/>
            <w:rFonts w:cs="Arial"/>
            <w:noProof/>
          </w:rPr>
          <w:t xml:space="preserve"> and UE context retrieval</w:t>
        </w:r>
        <w:r w:rsidR="00040A3F" w:rsidRPr="005628F8">
          <w:rPr>
            <w:rStyle w:val="Hyperlink"/>
            <w:noProof/>
          </w:rPr>
          <w:t xml:space="preserve"> is probably needed to make N2 RRC re-establishment more useful, but these mechanisms are not supported in Rel-15.</w:t>
        </w:r>
      </w:hyperlink>
    </w:p>
    <w:p w14:paraId="4A8BD711" w14:textId="580CFC3A" w:rsidR="00551AB2" w:rsidRPr="00435627" w:rsidRDefault="00551AB2" w:rsidP="00551AB2">
      <w:pPr>
        <w:pStyle w:val="BodyText"/>
      </w:pPr>
      <w:r w:rsidRPr="00435627">
        <w:rPr>
          <w:b/>
          <w:bCs/>
        </w:rPr>
        <w:fldChar w:fldCharType="end"/>
      </w:r>
      <w:r w:rsidRPr="00435627">
        <w:t>Based on the discussion in the previous sections we propose the following:</w:t>
      </w:r>
    </w:p>
    <w:p w14:paraId="2964B605" w14:textId="152F9CE2" w:rsidR="00435627" w:rsidRPr="00435627" w:rsidRDefault="00551A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435627">
        <w:rPr>
          <w:b w:val="0"/>
          <w:bCs/>
        </w:rPr>
        <w:fldChar w:fldCharType="begin"/>
      </w:r>
      <w:r w:rsidRPr="00435627">
        <w:rPr>
          <w:b w:val="0"/>
          <w:bCs/>
        </w:rPr>
        <w:instrText xml:space="preserve"> TOC \n \h \z \t "Proposal" \c </w:instrText>
      </w:r>
      <w:r w:rsidRPr="00435627">
        <w:rPr>
          <w:b w:val="0"/>
          <w:bCs/>
        </w:rPr>
        <w:fldChar w:fldCharType="separate"/>
      </w:r>
      <w:hyperlink w:anchor="_Toc528578526" w:history="1">
        <w:r w:rsidR="00435627" w:rsidRPr="00435627">
          <w:rPr>
            <w:rStyle w:val="Hyperlink"/>
            <w:noProof/>
          </w:rPr>
          <w:t>Proposal 1</w:t>
        </w:r>
        <w:r w:rsidR="00435627" w:rsidRPr="0043562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435627" w:rsidRPr="00435627">
          <w:rPr>
            <w:rStyle w:val="Hyperlink"/>
            <w:noProof/>
          </w:rPr>
          <w:t>No enhancements are needed to Rel-15.</w:t>
        </w:r>
      </w:hyperlink>
    </w:p>
    <w:p w14:paraId="69981EB2" w14:textId="1DE305DD" w:rsidR="004A18B7" w:rsidRDefault="00551AB2" w:rsidP="00F32E18">
      <w:pPr>
        <w:pStyle w:val="BodyText"/>
        <w:rPr>
          <w:color w:val="212529"/>
          <w:sz w:val="22"/>
          <w:szCs w:val="22"/>
        </w:rPr>
      </w:pPr>
      <w:r w:rsidRPr="00435627">
        <w:fldChar w:fldCharType="end"/>
      </w:r>
    </w:p>
    <w:sectPr w:rsidR="004A18B7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B33D9" w14:textId="77777777" w:rsidR="00CD6CAB" w:rsidRDefault="00CD6CAB">
      <w:r>
        <w:separator/>
      </w:r>
    </w:p>
  </w:endnote>
  <w:endnote w:type="continuationSeparator" w:id="0">
    <w:p w14:paraId="46CA32CD" w14:textId="77777777" w:rsidR="00CD6CAB" w:rsidRDefault="00C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971FA" w14:textId="47C73A2E" w:rsidR="000656C6" w:rsidRDefault="000656C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406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40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F7F0D" w14:textId="77777777" w:rsidR="00CD6CAB" w:rsidRDefault="00CD6CAB">
      <w:r>
        <w:separator/>
      </w:r>
    </w:p>
  </w:footnote>
  <w:footnote w:type="continuationSeparator" w:id="0">
    <w:p w14:paraId="4C7B2F8F" w14:textId="77777777" w:rsidR="00CD6CAB" w:rsidRDefault="00CD6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C4995" w14:textId="77777777" w:rsidR="000656C6" w:rsidRDefault="000656C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DD5F2B"/>
    <w:multiLevelType w:val="multilevel"/>
    <w:tmpl w:val="7006328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suff w:val="nothing"/>
      <w:lvlText w:val="%1.%2  "/>
      <w:lvlJc w:val="left"/>
      <w:pPr>
        <w:ind w:left="1985" w:hanging="1985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3828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7" w15:restartNumberingAfterBreak="0">
    <w:nsid w:val="1C5B11E1"/>
    <w:multiLevelType w:val="hybridMultilevel"/>
    <w:tmpl w:val="F100228C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11C5E"/>
    <w:multiLevelType w:val="hybridMultilevel"/>
    <w:tmpl w:val="D0723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8797A"/>
    <w:multiLevelType w:val="multilevel"/>
    <w:tmpl w:val="3E7445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DC1203"/>
    <w:multiLevelType w:val="hybridMultilevel"/>
    <w:tmpl w:val="D5D4D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C08A5"/>
    <w:multiLevelType w:val="hybridMultilevel"/>
    <w:tmpl w:val="D5D4D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586057"/>
    <w:multiLevelType w:val="hybridMultilevel"/>
    <w:tmpl w:val="D5D4D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E163A"/>
    <w:multiLevelType w:val="hybridMultilevel"/>
    <w:tmpl w:val="5882EE6E"/>
    <w:lvl w:ilvl="0" w:tplc="32184EA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B64D7"/>
    <w:multiLevelType w:val="multilevel"/>
    <w:tmpl w:val="D24EAE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49724B"/>
    <w:multiLevelType w:val="hybridMultilevel"/>
    <w:tmpl w:val="2700904A"/>
    <w:lvl w:ilvl="0" w:tplc="51C0AB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422B0"/>
    <w:multiLevelType w:val="hybridMultilevel"/>
    <w:tmpl w:val="D0723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A83D1E"/>
    <w:multiLevelType w:val="hybridMultilevel"/>
    <w:tmpl w:val="5BD6818C"/>
    <w:lvl w:ilvl="0" w:tplc="AC8022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E407E6"/>
    <w:multiLevelType w:val="hybridMultilevel"/>
    <w:tmpl w:val="D0723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1"/>
  </w:num>
  <w:num w:numId="8">
    <w:abstractNumId w:val="13"/>
  </w:num>
  <w:num w:numId="9">
    <w:abstractNumId w:val="11"/>
  </w:num>
  <w:num w:numId="10">
    <w:abstractNumId w:val="4"/>
  </w:num>
  <w:num w:numId="11">
    <w:abstractNumId w:val="3"/>
  </w:num>
  <w:num w:numId="12">
    <w:abstractNumId w:val="2"/>
  </w:num>
  <w:num w:numId="13">
    <w:abstractNumId w:val="20"/>
  </w:num>
  <w:num w:numId="14">
    <w:abstractNumId w:val="1"/>
  </w:num>
  <w:num w:numId="15">
    <w:abstractNumId w:val="26"/>
  </w:num>
  <w:num w:numId="16">
    <w:abstractNumId w:val="20"/>
    <w:lvlOverride w:ilvl="0">
      <w:startOverride w:val="1"/>
    </w:lvlOverride>
  </w:num>
  <w:num w:numId="17">
    <w:abstractNumId w:val="15"/>
    <w:lvlOverride w:ilvl="0">
      <w:startOverride w:val="1"/>
    </w:lvlOverride>
  </w:num>
  <w:num w:numId="18">
    <w:abstractNumId w:val="20"/>
    <w:lvlOverride w:ilvl="0">
      <w:startOverride w:val="1"/>
    </w:lvlOverride>
  </w:num>
  <w:num w:numId="19">
    <w:abstractNumId w:val="15"/>
    <w:lvlOverride w:ilvl="0">
      <w:startOverride w:val="1"/>
    </w:lvlOverride>
  </w:num>
  <w:num w:numId="20">
    <w:abstractNumId w:val="27"/>
  </w:num>
  <w:num w:numId="21">
    <w:abstractNumId w:val="0"/>
  </w:num>
  <w:num w:numId="22">
    <w:abstractNumId w:val="7"/>
  </w:num>
  <w:num w:numId="23">
    <w:abstractNumId w:val="9"/>
  </w:num>
  <w:num w:numId="24">
    <w:abstractNumId w:val="23"/>
  </w:num>
  <w:num w:numId="25">
    <w:abstractNumId w:val="22"/>
  </w:num>
  <w:num w:numId="26">
    <w:abstractNumId w:val="24"/>
  </w:num>
  <w:num w:numId="27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E83"/>
    <w:rsid w:val="000006E1"/>
    <w:rsid w:val="00002A37"/>
    <w:rsid w:val="000039F4"/>
    <w:rsid w:val="00006446"/>
    <w:rsid w:val="00006896"/>
    <w:rsid w:val="00007CDC"/>
    <w:rsid w:val="00011B28"/>
    <w:rsid w:val="00015D15"/>
    <w:rsid w:val="00016598"/>
    <w:rsid w:val="000172DD"/>
    <w:rsid w:val="00020AE6"/>
    <w:rsid w:val="00024878"/>
    <w:rsid w:val="0002564D"/>
    <w:rsid w:val="00025ECA"/>
    <w:rsid w:val="000304F7"/>
    <w:rsid w:val="00030899"/>
    <w:rsid w:val="000325B8"/>
    <w:rsid w:val="0003489B"/>
    <w:rsid w:val="00034C15"/>
    <w:rsid w:val="00036BA1"/>
    <w:rsid w:val="00040A3F"/>
    <w:rsid w:val="0004108C"/>
    <w:rsid w:val="000422E2"/>
    <w:rsid w:val="00042F22"/>
    <w:rsid w:val="000444EF"/>
    <w:rsid w:val="00050154"/>
    <w:rsid w:val="00050687"/>
    <w:rsid w:val="000507E6"/>
    <w:rsid w:val="00052867"/>
    <w:rsid w:val="00052A07"/>
    <w:rsid w:val="000534E3"/>
    <w:rsid w:val="0005482C"/>
    <w:rsid w:val="0005606A"/>
    <w:rsid w:val="00057117"/>
    <w:rsid w:val="00057FBE"/>
    <w:rsid w:val="000616E7"/>
    <w:rsid w:val="0006487E"/>
    <w:rsid w:val="00064924"/>
    <w:rsid w:val="000656C6"/>
    <w:rsid w:val="00065E1A"/>
    <w:rsid w:val="00067F74"/>
    <w:rsid w:val="00077E5F"/>
    <w:rsid w:val="0008036A"/>
    <w:rsid w:val="00081AE6"/>
    <w:rsid w:val="00082E5D"/>
    <w:rsid w:val="000839B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0B5"/>
    <w:rsid w:val="000B3A8F"/>
    <w:rsid w:val="000B451C"/>
    <w:rsid w:val="000B4AB9"/>
    <w:rsid w:val="000B58C3"/>
    <w:rsid w:val="000B61E9"/>
    <w:rsid w:val="000C165A"/>
    <w:rsid w:val="000C2E19"/>
    <w:rsid w:val="000C3DF7"/>
    <w:rsid w:val="000C4C2C"/>
    <w:rsid w:val="000D0D07"/>
    <w:rsid w:val="000D4797"/>
    <w:rsid w:val="000D4C4F"/>
    <w:rsid w:val="000E0527"/>
    <w:rsid w:val="000E0872"/>
    <w:rsid w:val="000E1E92"/>
    <w:rsid w:val="000E2529"/>
    <w:rsid w:val="000F06D6"/>
    <w:rsid w:val="000F0EB1"/>
    <w:rsid w:val="000F1106"/>
    <w:rsid w:val="000F3BE9"/>
    <w:rsid w:val="000F3E62"/>
    <w:rsid w:val="000F3F6C"/>
    <w:rsid w:val="000F6DF3"/>
    <w:rsid w:val="001005FF"/>
    <w:rsid w:val="001062FB"/>
    <w:rsid w:val="001063E6"/>
    <w:rsid w:val="00107FEF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CCC"/>
    <w:rsid w:val="00132FD0"/>
    <w:rsid w:val="001344C0"/>
    <w:rsid w:val="001346FA"/>
    <w:rsid w:val="00134EF2"/>
    <w:rsid w:val="00135252"/>
    <w:rsid w:val="00137AB5"/>
    <w:rsid w:val="00137F0B"/>
    <w:rsid w:val="00145089"/>
    <w:rsid w:val="0015125F"/>
    <w:rsid w:val="00151E23"/>
    <w:rsid w:val="001526E0"/>
    <w:rsid w:val="0015505A"/>
    <w:rsid w:val="001551B5"/>
    <w:rsid w:val="00162958"/>
    <w:rsid w:val="00163860"/>
    <w:rsid w:val="001659C1"/>
    <w:rsid w:val="00173A8E"/>
    <w:rsid w:val="00177795"/>
    <w:rsid w:val="0018143F"/>
    <w:rsid w:val="00181643"/>
    <w:rsid w:val="00182363"/>
    <w:rsid w:val="00190AC1"/>
    <w:rsid w:val="00190BE7"/>
    <w:rsid w:val="00190CA1"/>
    <w:rsid w:val="0019341A"/>
    <w:rsid w:val="00197DF9"/>
    <w:rsid w:val="001A1987"/>
    <w:rsid w:val="001A2564"/>
    <w:rsid w:val="001A6173"/>
    <w:rsid w:val="001A6CBA"/>
    <w:rsid w:val="001B0D97"/>
    <w:rsid w:val="001B5A5D"/>
    <w:rsid w:val="001C04FD"/>
    <w:rsid w:val="001C0739"/>
    <w:rsid w:val="001C1172"/>
    <w:rsid w:val="001C1CE5"/>
    <w:rsid w:val="001C30B3"/>
    <w:rsid w:val="001C3D2A"/>
    <w:rsid w:val="001C57F0"/>
    <w:rsid w:val="001C590C"/>
    <w:rsid w:val="001D05DA"/>
    <w:rsid w:val="001D0EEC"/>
    <w:rsid w:val="001D4368"/>
    <w:rsid w:val="001D51BA"/>
    <w:rsid w:val="001D6342"/>
    <w:rsid w:val="001D6D53"/>
    <w:rsid w:val="001D7609"/>
    <w:rsid w:val="001E58E2"/>
    <w:rsid w:val="001E7AED"/>
    <w:rsid w:val="001F0A5B"/>
    <w:rsid w:val="001F3916"/>
    <w:rsid w:val="001F543A"/>
    <w:rsid w:val="001F54C5"/>
    <w:rsid w:val="001F662C"/>
    <w:rsid w:val="001F7074"/>
    <w:rsid w:val="00200490"/>
    <w:rsid w:val="00201F3A"/>
    <w:rsid w:val="00203F96"/>
    <w:rsid w:val="00204C30"/>
    <w:rsid w:val="00205881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C77"/>
    <w:rsid w:val="002319E4"/>
    <w:rsid w:val="002336A3"/>
    <w:rsid w:val="00234E7D"/>
    <w:rsid w:val="00235632"/>
    <w:rsid w:val="00235872"/>
    <w:rsid w:val="00241559"/>
    <w:rsid w:val="002435B3"/>
    <w:rsid w:val="002458EB"/>
    <w:rsid w:val="002500C8"/>
    <w:rsid w:val="00251482"/>
    <w:rsid w:val="00251C7E"/>
    <w:rsid w:val="00256492"/>
    <w:rsid w:val="00257543"/>
    <w:rsid w:val="00261189"/>
    <w:rsid w:val="002617E7"/>
    <w:rsid w:val="00264228"/>
    <w:rsid w:val="00264334"/>
    <w:rsid w:val="0026473E"/>
    <w:rsid w:val="00266214"/>
    <w:rsid w:val="00267C83"/>
    <w:rsid w:val="00270356"/>
    <w:rsid w:val="0027144F"/>
    <w:rsid w:val="00271F3A"/>
    <w:rsid w:val="00271F8C"/>
    <w:rsid w:val="00273278"/>
    <w:rsid w:val="002737F4"/>
    <w:rsid w:val="002805F5"/>
    <w:rsid w:val="00280751"/>
    <w:rsid w:val="00280DD1"/>
    <w:rsid w:val="0028280A"/>
    <w:rsid w:val="00282EA0"/>
    <w:rsid w:val="0028507A"/>
    <w:rsid w:val="00286ACD"/>
    <w:rsid w:val="00287838"/>
    <w:rsid w:val="002907B5"/>
    <w:rsid w:val="00292CAC"/>
    <w:rsid w:val="00292EB7"/>
    <w:rsid w:val="00296227"/>
    <w:rsid w:val="002969C5"/>
    <w:rsid w:val="00296F44"/>
    <w:rsid w:val="0029777D"/>
    <w:rsid w:val="002A055E"/>
    <w:rsid w:val="002A1D4E"/>
    <w:rsid w:val="002A2869"/>
    <w:rsid w:val="002A7BAC"/>
    <w:rsid w:val="002B24D6"/>
    <w:rsid w:val="002C05E9"/>
    <w:rsid w:val="002C41E6"/>
    <w:rsid w:val="002C770C"/>
    <w:rsid w:val="002D071A"/>
    <w:rsid w:val="002D3347"/>
    <w:rsid w:val="002D34B2"/>
    <w:rsid w:val="002D7637"/>
    <w:rsid w:val="002E03E2"/>
    <w:rsid w:val="002E17F2"/>
    <w:rsid w:val="002E4257"/>
    <w:rsid w:val="002E4943"/>
    <w:rsid w:val="002E75AE"/>
    <w:rsid w:val="002E785E"/>
    <w:rsid w:val="002E7CAE"/>
    <w:rsid w:val="002F2771"/>
    <w:rsid w:val="002F37A9"/>
    <w:rsid w:val="00301CE6"/>
    <w:rsid w:val="00301F7B"/>
    <w:rsid w:val="0030256B"/>
    <w:rsid w:val="00303A40"/>
    <w:rsid w:val="0030501F"/>
    <w:rsid w:val="00307220"/>
    <w:rsid w:val="00307BA1"/>
    <w:rsid w:val="00311702"/>
    <w:rsid w:val="00311E82"/>
    <w:rsid w:val="00312053"/>
    <w:rsid w:val="00313FD6"/>
    <w:rsid w:val="003143BD"/>
    <w:rsid w:val="003148B4"/>
    <w:rsid w:val="00314FA2"/>
    <w:rsid w:val="003161AA"/>
    <w:rsid w:val="00317987"/>
    <w:rsid w:val="003203ED"/>
    <w:rsid w:val="00322C9F"/>
    <w:rsid w:val="00324D23"/>
    <w:rsid w:val="00331751"/>
    <w:rsid w:val="00334579"/>
    <w:rsid w:val="00335858"/>
    <w:rsid w:val="00335EE0"/>
    <w:rsid w:val="00336BDA"/>
    <w:rsid w:val="00342BD7"/>
    <w:rsid w:val="00343A07"/>
    <w:rsid w:val="00346DB5"/>
    <w:rsid w:val="0034768A"/>
    <w:rsid w:val="003477B1"/>
    <w:rsid w:val="0035491B"/>
    <w:rsid w:val="00357380"/>
    <w:rsid w:val="003602D9"/>
    <w:rsid w:val="003604CE"/>
    <w:rsid w:val="00370E47"/>
    <w:rsid w:val="00372B47"/>
    <w:rsid w:val="00373B68"/>
    <w:rsid w:val="003742AC"/>
    <w:rsid w:val="00377CE1"/>
    <w:rsid w:val="00381F3A"/>
    <w:rsid w:val="00385BF0"/>
    <w:rsid w:val="003939FF"/>
    <w:rsid w:val="003A2223"/>
    <w:rsid w:val="003A2A0F"/>
    <w:rsid w:val="003A45A1"/>
    <w:rsid w:val="003A4813"/>
    <w:rsid w:val="003A5B0A"/>
    <w:rsid w:val="003A6BAC"/>
    <w:rsid w:val="003A7011"/>
    <w:rsid w:val="003A7EF3"/>
    <w:rsid w:val="003B159C"/>
    <w:rsid w:val="003B369F"/>
    <w:rsid w:val="003B36A3"/>
    <w:rsid w:val="003B460B"/>
    <w:rsid w:val="003B7FE5"/>
    <w:rsid w:val="003C11C8"/>
    <w:rsid w:val="003C1CE9"/>
    <w:rsid w:val="003C2702"/>
    <w:rsid w:val="003C7806"/>
    <w:rsid w:val="003D109F"/>
    <w:rsid w:val="003D2478"/>
    <w:rsid w:val="003D25CC"/>
    <w:rsid w:val="003D2C39"/>
    <w:rsid w:val="003D3C45"/>
    <w:rsid w:val="003D5B1F"/>
    <w:rsid w:val="003E15FA"/>
    <w:rsid w:val="003E2436"/>
    <w:rsid w:val="003E55E4"/>
    <w:rsid w:val="003E660D"/>
    <w:rsid w:val="003E74E3"/>
    <w:rsid w:val="003F05C7"/>
    <w:rsid w:val="003F2CD4"/>
    <w:rsid w:val="003F4E0A"/>
    <w:rsid w:val="003F557F"/>
    <w:rsid w:val="003F65FA"/>
    <w:rsid w:val="003F6BBE"/>
    <w:rsid w:val="003F7A58"/>
    <w:rsid w:val="004000E8"/>
    <w:rsid w:val="00402C5B"/>
    <w:rsid w:val="00402E2B"/>
    <w:rsid w:val="0040512B"/>
    <w:rsid w:val="00405CA5"/>
    <w:rsid w:val="00407BE4"/>
    <w:rsid w:val="00407CD3"/>
    <w:rsid w:val="00410134"/>
    <w:rsid w:val="004102EE"/>
    <w:rsid w:val="00410B72"/>
    <w:rsid w:val="00410F18"/>
    <w:rsid w:val="004117BE"/>
    <w:rsid w:val="0041263E"/>
    <w:rsid w:val="00413AAC"/>
    <w:rsid w:val="004201A6"/>
    <w:rsid w:val="00421105"/>
    <w:rsid w:val="004242F4"/>
    <w:rsid w:val="00426495"/>
    <w:rsid w:val="00427248"/>
    <w:rsid w:val="0043280B"/>
    <w:rsid w:val="00435627"/>
    <w:rsid w:val="00437447"/>
    <w:rsid w:val="00441A92"/>
    <w:rsid w:val="00444F56"/>
    <w:rsid w:val="00446488"/>
    <w:rsid w:val="00447B7A"/>
    <w:rsid w:val="004517AA"/>
    <w:rsid w:val="00452CAC"/>
    <w:rsid w:val="00453ADD"/>
    <w:rsid w:val="00455840"/>
    <w:rsid w:val="00457565"/>
    <w:rsid w:val="00457B71"/>
    <w:rsid w:val="004612D6"/>
    <w:rsid w:val="004669E2"/>
    <w:rsid w:val="004708AB"/>
    <w:rsid w:val="00470C31"/>
    <w:rsid w:val="004734D0"/>
    <w:rsid w:val="0047556B"/>
    <w:rsid w:val="004770C5"/>
    <w:rsid w:val="00477768"/>
    <w:rsid w:val="00480C78"/>
    <w:rsid w:val="00483192"/>
    <w:rsid w:val="004836AB"/>
    <w:rsid w:val="0048706E"/>
    <w:rsid w:val="00491BB8"/>
    <w:rsid w:val="00492B44"/>
    <w:rsid w:val="00492BC5"/>
    <w:rsid w:val="0049406D"/>
    <w:rsid w:val="004964F1"/>
    <w:rsid w:val="00496645"/>
    <w:rsid w:val="004969D0"/>
    <w:rsid w:val="004A16BC"/>
    <w:rsid w:val="004A18B7"/>
    <w:rsid w:val="004A22E1"/>
    <w:rsid w:val="004A2B94"/>
    <w:rsid w:val="004B7C0C"/>
    <w:rsid w:val="004C26DC"/>
    <w:rsid w:val="004C2DB9"/>
    <w:rsid w:val="004C3090"/>
    <w:rsid w:val="004C3198"/>
    <w:rsid w:val="004C3898"/>
    <w:rsid w:val="004D1FE5"/>
    <w:rsid w:val="004D36B1"/>
    <w:rsid w:val="004D7EBD"/>
    <w:rsid w:val="004E1C65"/>
    <w:rsid w:val="004E2680"/>
    <w:rsid w:val="004E28F9"/>
    <w:rsid w:val="004E2FA9"/>
    <w:rsid w:val="004E4045"/>
    <w:rsid w:val="004E462E"/>
    <w:rsid w:val="004E56DC"/>
    <w:rsid w:val="004E764C"/>
    <w:rsid w:val="004E76F4"/>
    <w:rsid w:val="004F0B4E"/>
    <w:rsid w:val="004F0B6C"/>
    <w:rsid w:val="004F101B"/>
    <w:rsid w:val="004F2078"/>
    <w:rsid w:val="004F2422"/>
    <w:rsid w:val="004F4DA3"/>
    <w:rsid w:val="00503B7E"/>
    <w:rsid w:val="005052BE"/>
    <w:rsid w:val="00505471"/>
    <w:rsid w:val="00506557"/>
    <w:rsid w:val="0050677A"/>
    <w:rsid w:val="005108D8"/>
    <w:rsid w:val="005116F9"/>
    <w:rsid w:val="0051451C"/>
    <w:rsid w:val="005153A7"/>
    <w:rsid w:val="005219CF"/>
    <w:rsid w:val="005255EB"/>
    <w:rsid w:val="00534B59"/>
    <w:rsid w:val="00535992"/>
    <w:rsid w:val="00536759"/>
    <w:rsid w:val="00537C62"/>
    <w:rsid w:val="00542334"/>
    <w:rsid w:val="00544EA4"/>
    <w:rsid w:val="00546970"/>
    <w:rsid w:val="0054772A"/>
    <w:rsid w:val="00551AB2"/>
    <w:rsid w:val="00552FF6"/>
    <w:rsid w:val="00554E19"/>
    <w:rsid w:val="005600D0"/>
    <w:rsid w:val="0056121F"/>
    <w:rsid w:val="005646A2"/>
    <w:rsid w:val="00572505"/>
    <w:rsid w:val="00575158"/>
    <w:rsid w:val="00580876"/>
    <w:rsid w:val="00580BC6"/>
    <w:rsid w:val="00582809"/>
    <w:rsid w:val="005873C4"/>
    <w:rsid w:val="0058798C"/>
    <w:rsid w:val="005900FA"/>
    <w:rsid w:val="005935A4"/>
    <w:rsid w:val="005948C2"/>
    <w:rsid w:val="00595DCA"/>
    <w:rsid w:val="005960DC"/>
    <w:rsid w:val="00596E83"/>
    <w:rsid w:val="0059779B"/>
    <w:rsid w:val="005A209A"/>
    <w:rsid w:val="005A662D"/>
    <w:rsid w:val="005A6905"/>
    <w:rsid w:val="005B35D7"/>
    <w:rsid w:val="005B392A"/>
    <w:rsid w:val="005B3AA3"/>
    <w:rsid w:val="005B591A"/>
    <w:rsid w:val="005B6E87"/>
    <w:rsid w:val="005B6F83"/>
    <w:rsid w:val="005C74FB"/>
    <w:rsid w:val="005D08F5"/>
    <w:rsid w:val="005D1602"/>
    <w:rsid w:val="005D2CD1"/>
    <w:rsid w:val="005D2D25"/>
    <w:rsid w:val="005E385F"/>
    <w:rsid w:val="005E43A7"/>
    <w:rsid w:val="005E44DA"/>
    <w:rsid w:val="005E5B81"/>
    <w:rsid w:val="005E6ECB"/>
    <w:rsid w:val="005F28CC"/>
    <w:rsid w:val="005F2CB1"/>
    <w:rsid w:val="005F3025"/>
    <w:rsid w:val="005F618C"/>
    <w:rsid w:val="005F70BD"/>
    <w:rsid w:val="0060283C"/>
    <w:rsid w:val="00603FD8"/>
    <w:rsid w:val="00604F14"/>
    <w:rsid w:val="006058E6"/>
    <w:rsid w:val="00611B83"/>
    <w:rsid w:val="00613257"/>
    <w:rsid w:val="00616B6E"/>
    <w:rsid w:val="00620A71"/>
    <w:rsid w:val="00620D80"/>
    <w:rsid w:val="0062345B"/>
    <w:rsid w:val="006234A6"/>
    <w:rsid w:val="00623E94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49D"/>
    <w:rsid w:val="00655733"/>
    <w:rsid w:val="00655ACD"/>
    <w:rsid w:val="00656A92"/>
    <w:rsid w:val="00656DDE"/>
    <w:rsid w:val="0066011D"/>
    <w:rsid w:val="006607C0"/>
    <w:rsid w:val="006613A6"/>
    <w:rsid w:val="00662191"/>
    <w:rsid w:val="006627A2"/>
    <w:rsid w:val="006634E6"/>
    <w:rsid w:val="00664319"/>
    <w:rsid w:val="006655EE"/>
    <w:rsid w:val="00665EE9"/>
    <w:rsid w:val="00666D0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79B"/>
    <w:rsid w:val="0068728F"/>
    <w:rsid w:val="0069155F"/>
    <w:rsid w:val="00693A8E"/>
    <w:rsid w:val="00695FC2"/>
    <w:rsid w:val="00696949"/>
    <w:rsid w:val="00697052"/>
    <w:rsid w:val="006A0DDE"/>
    <w:rsid w:val="006A1898"/>
    <w:rsid w:val="006A2480"/>
    <w:rsid w:val="006A46C5"/>
    <w:rsid w:val="006A46FB"/>
    <w:rsid w:val="006A5E28"/>
    <w:rsid w:val="006A697B"/>
    <w:rsid w:val="006A7AFF"/>
    <w:rsid w:val="006B1816"/>
    <w:rsid w:val="006B2099"/>
    <w:rsid w:val="006B2283"/>
    <w:rsid w:val="006B50CF"/>
    <w:rsid w:val="006B5485"/>
    <w:rsid w:val="006B7EE8"/>
    <w:rsid w:val="006C03B8"/>
    <w:rsid w:val="006C5EC9"/>
    <w:rsid w:val="006C5FC9"/>
    <w:rsid w:val="006C6059"/>
    <w:rsid w:val="006C7522"/>
    <w:rsid w:val="006D6F08"/>
    <w:rsid w:val="006D7EB6"/>
    <w:rsid w:val="006E062C"/>
    <w:rsid w:val="006E28B7"/>
    <w:rsid w:val="006E3310"/>
    <w:rsid w:val="006E4E39"/>
    <w:rsid w:val="006E565E"/>
    <w:rsid w:val="006E673D"/>
    <w:rsid w:val="006E6E6D"/>
    <w:rsid w:val="006E7D3B"/>
    <w:rsid w:val="006F1B70"/>
    <w:rsid w:val="006F341D"/>
    <w:rsid w:val="006F3CDE"/>
    <w:rsid w:val="006F58D4"/>
    <w:rsid w:val="00701125"/>
    <w:rsid w:val="0070346E"/>
    <w:rsid w:val="00704EDB"/>
    <w:rsid w:val="00706101"/>
    <w:rsid w:val="00707072"/>
    <w:rsid w:val="00707CA2"/>
    <w:rsid w:val="00707D61"/>
    <w:rsid w:val="00712287"/>
    <w:rsid w:val="00712772"/>
    <w:rsid w:val="00712E65"/>
    <w:rsid w:val="007148D3"/>
    <w:rsid w:val="00715B9A"/>
    <w:rsid w:val="00720182"/>
    <w:rsid w:val="007257E4"/>
    <w:rsid w:val="00726844"/>
    <w:rsid w:val="00726EA6"/>
    <w:rsid w:val="00727208"/>
    <w:rsid w:val="00727680"/>
    <w:rsid w:val="007317A5"/>
    <w:rsid w:val="00732B96"/>
    <w:rsid w:val="007337A2"/>
    <w:rsid w:val="007342BB"/>
    <w:rsid w:val="007348B1"/>
    <w:rsid w:val="007362A6"/>
    <w:rsid w:val="00736D7D"/>
    <w:rsid w:val="00740E58"/>
    <w:rsid w:val="00741E5A"/>
    <w:rsid w:val="007445A0"/>
    <w:rsid w:val="0074524B"/>
    <w:rsid w:val="00747D8B"/>
    <w:rsid w:val="00751228"/>
    <w:rsid w:val="00754679"/>
    <w:rsid w:val="007571E1"/>
    <w:rsid w:val="007604B2"/>
    <w:rsid w:val="007621E5"/>
    <w:rsid w:val="00764E69"/>
    <w:rsid w:val="00765281"/>
    <w:rsid w:val="00766BAD"/>
    <w:rsid w:val="00770AB3"/>
    <w:rsid w:val="007730BD"/>
    <w:rsid w:val="007755F2"/>
    <w:rsid w:val="00776971"/>
    <w:rsid w:val="007808D3"/>
    <w:rsid w:val="0078177E"/>
    <w:rsid w:val="00781F85"/>
    <w:rsid w:val="0078304C"/>
    <w:rsid w:val="00783673"/>
    <w:rsid w:val="00784E4A"/>
    <w:rsid w:val="00785490"/>
    <w:rsid w:val="00786329"/>
    <w:rsid w:val="00790FED"/>
    <w:rsid w:val="007925EA"/>
    <w:rsid w:val="00793CD8"/>
    <w:rsid w:val="00795C92"/>
    <w:rsid w:val="00796231"/>
    <w:rsid w:val="007A1CB3"/>
    <w:rsid w:val="007A1EB0"/>
    <w:rsid w:val="007A306F"/>
    <w:rsid w:val="007A355F"/>
    <w:rsid w:val="007A43A6"/>
    <w:rsid w:val="007A58A6"/>
    <w:rsid w:val="007B0513"/>
    <w:rsid w:val="007B3D2D"/>
    <w:rsid w:val="007B50AE"/>
    <w:rsid w:val="007B51DF"/>
    <w:rsid w:val="007C05DD"/>
    <w:rsid w:val="007C20F0"/>
    <w:rsid w:val="007C3D18"/>
    <w:rsid w:val="007C50A9"/>
    <w:rsid w:val="007C60BF"/>
    <w:rsid w:val="007C6A07"/>
    <w:rsid w:val="007C75A1"/>
    <w:rsid w:val="007C77A5"/>
    <w:rsid w:val="007D04E5"/>
    <w:rsid w:val="007D0557"/>
    <w:rsid w:val="007D5901"/>
    <w:rsid w:val="007D7526"/>
    <w:rsid w:val="007E4610"/>
    <w:rsid w:val="007E4715"/>
    <w:rsid w:val="007E505B"/>
    <w:rsid w:val="007E6103"/>
    <w:rsid w:val="007E7091"/>
    <w:rsid w:val="007E7E7C"/>
    <w:rsid w:val="007F7556"/>
    <w:rsid w:val="00801795"/>
    <w:rsid w:val="00803138"/>
    <w:rsid w:val="00803A7E"/>
    <w:rsid w:val="00803FAE"/>
    <w:rsid w:val="00804A6C"/>
    <w:rsid w:val="0080605F"/>
    <w:rsid w:val="00807166"/>
    <w:rsid w:val="00807786"/>
    <w:rsid w:val="00811FCB"/>
    <w:rsid w:val="008158D6"/>
    <w:rsid w:val="00816763"/>
    <w:rsid w:val="00817196"/>
    <w:rsid w:val="008220C3"/>
    <w:rsid w:val="008235DB"/>
    <w:rsid w:val="00824AB4"/>
    <w:rsid w:val="00824F59"/>
    <w:rsid w:val="00825C42"/>
    <w:rsid w:val="00825D25"/>
    <w:rsid w:val="00827D6F"/>
    <w:rsid w:val="008314A0"/>
    <w:rsid w:val="00834C88"/>
    <w:rsid w:val="008376AC"/>
    <w:rsid w:val="0083778A"/>
    <w:rsid w:val="00842DB6"/>
    <w:rsid w:val="008444E8"/>
    <w:rsid w:val="00844E80"/>
    <w:rsid w:val="00846FE7"/>
    <w:rsid w:val="00854F97"/>
    <w:rsid w:val="00856911"/>
    <w:rsid w:val="00862E8D"/>
    <w:rsid w:val="008677FD"/>
    <w:rsid w:val="008706D4"/>
    <w:rsid w:val="00870F8A"/>
    <w:rsid w:val="008719A4"/>
    <w:rsid w:val="00871D23"/>
    <w:rsid w:val="008723EC"/>
    <w:rsid w:val="00873DB0"/>
    <w:rsid w:val="00874312"/>
    <w:rsid w:val="0087437C"/>
    <w:rsid w:val="00875CD7"/>
    <w:rsid w:val="00876B4D"/>
    <w:rsid w:val="00876B66"/>
    <w:rsid w:val="00877648"/>
    <w:rsid w:val="00877F18"/>
    <w:rsid w:val="00892883"/>
    <w:rsid w:val="00894A88"/>
    <w:rsid w:val="00895386"/>
    <w:rsid w:val="00895B32"/>
    <w:rsid w:val="00897324"/>
    <w:rsid w:val="00897DC3"/>
    <w:rsid w:val="008A21FF"/>
    <w:rsid w:val="008A2CE2"/>
    <w:rsid w:val="008A30AC"/>
    <w:rsid w:val="008A44B8"/>
    <w:rsid w:val="008A51A8"/>
    <w:rsid w:val="008A54C7"/>
    <w:rsid w:val="008A5A0E"/>
    <w:rsid w:val="008A5F78"/>
    <w:rsid w:val="008A77D8"/>
    <w:rsid w:val="008B0483"/>
    <w:rsid w:val="008B120C"/>
    <w:rsid w:val="008B51A0"/>
    <w:rsid w:val="008B592A"/>
    <w:rsid w:val="008B5B0B"/>
    <w:rsid w:val="008B7B5C"/>
    <w:rsid w:val="008C0C99"/>
    <w:rsid w:val="008C2017"/>
    <w:rsid w:val="008C4958"/>
    <w:rsid w:val="008C4BAA"/>
    <w:rsid w:val="008C5A0B"/>
    <w:rsid w:val="008C6AE8"/>
    <w:rsid w:val="008C7573"/>
    <w:rsid w:val="008D0836"/>
    <w:rsid w:val="008D34F1"/>
    <w:rsid w:val="008D39D8"/>
    <w:rsid w:val="008D6D1A"/>
    <w:rsid w:val="008E065E"/>
    <w:rsid w:val="008E0927"/>
    <w:rsid w:val="008E1909"/>
    <w:rsid w:val="008E580B"/>
    <w:rsid w:val="008E6FD8"/>
    <w:rsid w:val="008F1EAB"/>
    <w:rsid w:val="008F33DC"/>
    <w:rsid w:val="008F477F"/>
    <w:rsid w:val="008F77BC"/>
    <w:rsid w:val="009004D9"/>
    <w:rsid w:val="00900651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5B63"/>
    <w:rsid w:val="00916079"/>
    <w:rsid w:val="00917CE9"/>
    <w:rsid w:val="00920BF2"/>
    <w:rsid w:val="009211FB"/>
    <w:rsid w:val="00922010"/>
    <w:rsid w:val="00922BCF"/>
    <w:rsid w:val="00923BC2"/>
    <w:rsid w:val="00931BD9"/>
    <w:rsid w:val="00935224"/>
    <w:rsid w:val="009368F3"/>
    <w:rsid w:val="00941636"/>
    <w:rsid w:val="00942622"/>
    <w:rsid w:val="00943742"/>
    <w:rsid w:val="00945C05"/>
    <w:rsid w:val="0094675E"/>
    <w:rsid w:val="00946945"/>
    <w:rsid w:val="00947713"/>
    <w:rsid w:val="0095042E"/>
    <w:rsid w:val="00950DE7"/>
    <w:rsid w:val="009537A5"/>
    <w:rsid w:val="00953920"/>
    <w:rsid w:val="00953D47"/>
    <w:rsid w:val="00954058"/>
    <w:rsid w:val="0095681E"/>
    <w:rsid w:val="009572D4"/>
    <w:rsid w:val="00961921"/>
    <w:rsid w:val="0096430A"/>
    <w:rsid w:val="0096554B"/>
    <w:rsid w:val="0096584A"/>
    <w:rsid w:val="009663EE"/>
    <w:rsid w:val="0097048B"/>
    <w:rsid w:val="00971F08"/>
    <w:rsid w:val="009731E9"/>
    <w:rsid w:val="0097603D"/>
    <w:rsid w:val="00976949"/>
    <w:rsid w:val="00980477"/>
    <w:rsid w:val="00981BED"/>
    <w:rsid w:val="009838D5"/>
    <w:rsid w:val="00984FD2"/>
    <w:rsid w:val="00985253"/>
    <w:rsid w:val="009853B3"/>
    <w:rsid w:val="00990630"/>
    <w:rsid w:val="00991761"/>
    <w:rsid w:val="00993515"/>
    <w:rsid w:val="00994DCA"/>
    <w:rsid w:val="009960EC"/>
    <w:rsid w:val="009970DD"/>
    <w:rsid w:val="009977F6"/>
    <w:rsid w:val="009A011F"/>
    <w:rsid w:val="009A0FBA"/>
    <w:rsid w:val="009A1601"/>
    <w:rsid w:val="009A22B2"/>
    <w:rsid w:val="009A462D"/>
    <w:rsid w:val="009A5492"/>
    <w:rsid w:val="009A5CBA"/>
    <w:rsid w:val="009B1F30"/>
    <w:rsid w:val="009B3AC2"/>
    <w:rsid w:val="009B4DF4"/>
    <w:rsid w:val="009B564E"/>
    <w:rsid w:val="009B7E87"/>
    <w:rsid w:val="009C0151"/>
    <w:rsid w:val="009C2A5B"/>
    <w:rsid w:val="009C3DD0"/>
    <w:rsid w:val="009C403E"/>
    <w:rsid w:val="009D3388"/>
    <w:rsid w:val="009D4FF0"/>
    <w:rsid w:val="009D703C"/>
    <w:rsid w:val="009D718F"/>
    <w:rsid w:val="009E068F"/>
    <w:rsid w:val="009E14E0"/>
    <w:rsid w:val="009E35DB"/>
    <w:rsid w:val="009E47A3"/>
    <w:rsid w:val="009E6D0A"/>
    <w:rsid w:val="009E6E1C"/>
    <w:rsid w:val="009F08F3"/>
    <w:rsid w:val="009F17E5"/>
    <w:rsid w:val="009F344F"/>
    <w:rsid w:val="009F7790"/>
    <w:rsid w:val="00A01CA0"/>
    <w:rsid w:val="00A048A8"/>
    <w:rsid w:val="00A04F49"/>
    <w:rsid w:val="00A139B6"/>
    <w:rsid w:val="00A13C32"/>
    <w:rsid w:val="00A13E54"/>
    <w:rsid w:val="00A1724B"/>
    <w:rsid w:val="00A17F63"/>
    <w:rsid w:val="00A2052C"/>
    <w:rsid w:val="00A2193B"/>
    <w:rsid w:val="00A22233"/>
    <w:rsid w:val="00A2351A"/>
    <w:rsid w:val="00A264A9"/>
    <w:rsid w:val="00A27785"/>
    <w:rsid w:val="00A30187"/>
    <w:rsid w:val="00A3448A"/>
    <w:rsid w:val="00A34D9E"/>
    <w:rsid w:val="00A36297"/>
    <w:rsid w:val="00A365FB"/>
    <w:rsid w:val="00A40CA4"/>
    <w:rsid w:val="00A41E2B"/>
    <w:rsid w:val="00A45B74"/>
    <w:rsid w:val="00A52E1D"/>
    <w:rsid w:val="00A545CD"/>
    <w:rsid w:val="00A55671"/>
    <w:rsid w:val="00A61499"/>
    <w:rsid w:val="00A62A77"/>
    <w:rsid w:val="00A63483"/>
    <w:rsid w:val="00A657D7"/>
    <w:rsid w:val="00A660AC"/>
    <w:rsid w:val="00A66F55"/>
    <w:rsid w:val="00A67E6C"/>
    <w:rsid w:val="00A70080"/>
    <w:rsid w:val="00A70F3B"/>
    <w:rsid w:val="00A71B99"/>
    <w:rsid w:val="00A739D0"/>
    <w:rsid w:val="00A761D4"/>
    <w:rsid w:val="00A77EC4"/>
    <w:rsid w:val="00A82E08"/>
    <w:rsid w:val="00A92879"/>
    <w:rsid w:val="00A92F6A"/>
    <w:rsid w:val="00A9442A"/>
    <w:rsid w:val="00A94D38"/>
    <w:rsid w:val="00AA016F"/>
    <w:rsid w:val="00AA1ED6"/>
    <w:rsid w:val="00AA51D6"/>
    <w:rsid w:val="00AB0BC8"/>
    <w:rsid w:val="00AB11CA"/>
    <w:rsid w:val="00AB14D9"/>
    <w:rsid w:val="00AB4AB8"/>
    <w:rsid w:val="00AB595B"/>
    <w:rsid w:val="00AB655E"/>
    <w:rsid w:val="00AC007F"/>
    <w:rsid w:val="00AC0A63"/>
    <w:rsid w:val="00AC2ECD"/>
    <w:rsid w:val="00AC3119"/>
    <w:rsid w:val="00AC3697"/>
    <w:rsid w:val="00AC407F"/>
    <w:rsid w:val="00AC49FB"/>
    <w:rsid w:val="00AC5A10"/>
    <w:rsid w:val="00AC78DF"/>
    <w:rsid w:val="00AD0AA3"/>
    <w:rsid w:val="00AD1CEE"/>
    <w:rsid w:val="00AD3F94"/>
    <w:rsid w:val="00AD4A5A"/>
    <w:rsid w:val="00AD7A3F"/>
    <w:rsid w:val="00AE27AC"/>
    <w:rsid w:val="00AE3743"/>
    <w:rsid w:val="00AE40E0"/>
    <w:rsid w:val="00AE4DBA"/>
    <w:rsid w:val="00AE4F07"/>
    <w:rsid w:val="00AF1C5D"/>
    <w:rsid w:val="00AF2AF2"/>
    <w:rsid w:val="00AF42D7"/>
    <w:rsid w:val="00AF7AEE"/>
    <w:rsid w:val="00AF7F73"/>
    <w:rsid w:val="00B006FE"/>
    <w:rsid w:val="00B007CB"/>
    <w:rsid w:val="00B01D9D"/>
    <w:rsid w:val="00B02AA9"/>
    <w:rsid w:val="00B02FA3"/>
    <w:rsid w:val="00B05084"/>
    <w:rsid w:val="00B13A2C"/>
    <w:rsid w:val="00B157F9"/>
    <w:rsid w:val="00B20256"/>
    <w:rsid w:val="00B20D09"/>
    <w:rsid w:val="00B2763F"/>
    <w:rsid w:val="00B27AAC"/>
    <w:rsid w:val="00B30929"/>
    <w:rsid w:val="00B31A39"/>
    <w:rsid w:val="00B33434"/>
    <w:rsid w:val="00B3469B"/>
    <w:rsid w:val="00B35C17"/>
    <w:rsid w:val="00B372AA"/>
    <w:rsid w:val="00B40445"/>
    <w:rsid w:val="00B41888"/>
    <w:rsid w:val="00B45A52"/>
    <w:rsid w:val="00B46175"/>
    <w:rsid w:val="00B51500"/>
    <w:rsid w:val="00B54F84"/>
    <w:rsid w:val="00B6188F"/>
    <w:rsid w:val="00B664C7"/>
    <w:rsid w:val="00B739F6"/>
    <w:rsid w:val="00B7785D"/>
    <w:rsid w:val="00B81A6C"/>
    <w:rsid w:val="00B84CAF"/>
    <w:rsid w:val="00B85B56"/>
    <w:rsid w:val="00B85DE5"/>
    <w:rsid w:val="00B90F73"/>
    <w:rsid w:val="00B93B59"/>
    <w:rsid w:val="00B9406A"/>
    <w:rsid w:val="00B96841"/>
    <w:rsid w:val="00BA0777"/>
    <w:rsid w:val="00BA2280"/>
    <w:rsid w:val="00BA2A08"/>
    <w:rsid w:val="00BA56D2"/>
    <w:rsid w:val="00BA76E0"/>
    <w:rsid w:val="00BB2A25"/>
    <w:rsid w:val="00BB51E9"/>
    <w:rsid w:val="00BC0FDC"/>
    <w:rsid w:val="00BC3053"/>
    <w:rsid w:val="00BC455A"/>
    <w:rsid w:val="00BC4D2E"/>
    <w:rsid w:val="00BD48AC"/>
    <w:rsid w:val="00BD5F1A"/>
    <w:rsid w:val="00BE1234"/>
    <w:rsid w:val="00BE178F"/>
    <w:rsid w:val="00BE2FA6"/>
    <w:rsid w:val="00BE3107"/>
    <w:rsid w:val="00BE3217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243"/>
    <w:rsid w:val="00C236E9"/>
    <w:rsid w:val="00C238C9"/>
    <w:rsid w:val="00C240E1"/>
    <w:rsid w:val="00C24345"/>
    <w:rsid w:val="00C2454A"/>
    <w:rsid w:val="00C24F49"/>
    <w:rsid w:val="00C26463"/>
    <w:rsid w:val="00C279B5"/>
    <w:rsid w:val="00C27C45"/>
    <w:rsid w:val="00C3719D"/>
    <w:rsid w:val="00C54995"/>
    <w:rsid w:val="00C54D41"/>
    <w:rsid w:val="00C55D40"/>
    <w:rsid w:val="00C60657"/>
    <w:rsid w:val="00C60783"/>
    <w:rsid w:val="00C64672"/>
    <w:rsid w:val="00C66384"/>
    <w:rsid w:val="00C70697"/>
    <w:rsid w:val="00C72EF4"/>
    <w:rsid w:val="00C75D2F"/>
    <w:rsid w:val="00C7666B"/>
    <w:rsid w:val="00C767BE"/>
    <w:rsid w:val="00C76E3C"/>
    <w:rsid w:val="00C81568"/>
    <w:rsid w:val="00C860F4"/>
    <w:rsid w:val="00C9027A"/>
    <w:rsid w:val="00C9068E"/>
    <w:rsid w:val="00C93C4B"/>
    <w:rsid w:val="00C944AB"/>
    <w:rsid w:val="00C95756"/>
    <w:rsid w:val="00C95AE9"/>
    <w:rsid w:val="00C95B40"/>
    <w:rsid w:val="00CA1420"/>
    <w:rsid w:val="00CA1ED8"/>
    <w:rsid w:val="00CA2641"/>
    <w:rsid w:val="00CB10E1"/>
    <w:rsid w:val="00CB1F63"/>
    <w:rsid w:val="00CB4B4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991"/>
    <w:rsid w:val="00CD50B3"/>
    <w:rsid w:val="00CD6CAB"/>
    <w:rsid w:val="00CE0424"/>
    <w:rsid w:val="00CE060A"/>
    <w:rsid w:val="00CE3103"/>
    <w:rsid w:val="00CE7561"/>
    <w:rsid w:val="00CF1354"/>
    <w:rsid w:val="00CF3B1F"/>
    <w:rsid w:val="00CF3BF6"/>
    <w:rsid w:val="00CF625B"/>
    <w:rsid w:val="00CF687E"/>
    <w:rsid w:val="00CF70CF"/>
    <w:rsid w:val="00D016F1"/>
    <w:rsid w:val="00D0349B"/>
    <w:rsid w:val="00D10249"/>
    <w:rsid w:val="00D106C5"/>
    <w:rsid w:val="00D107C7"/>
    <w:rsid w:val="00D115C3"/>
    <w:rsid w:val="00D11897"/>
    <w:rsid w:val="00D13135"/>
    <w:rsid w:val="00D13E4E"/>
    <w:rsid w:val="00D14286"/>
    <w:rsid w:val="00D239A7"/>
    <w:rsid w:val="00D23F47"/>
    <w:rsid w:val="00D27EDC"/>
    <w:rsid w:val="00D355DE"/>
    <w:rsid w:val="00D36E71"/>
    <w:rsid w:val="00D37D87"/>
    <w:rsid w:val="00D40756"/>
    <w:rsid w:val="00D40B33"/>
    <w:rsid w:val="00D4318F"/>
    <w:rsid w:val="00D438BF"/>
    <w:rsid w:val="00D440F8"/>
    <w:rsid w:val="00D50F97"/>
    <w:rsid w:val="00D546FF"/>
    <w:rsid w:val="00D55AD5"/>
    <w:rsid w:val="00D576CA"/>
    <w:rsid w:val="00D614BE"/>
    <w:rsid w:val="00D61AF5"/>
    <w:rsid w:val="00D62A45"/>
    <w:rsid w:val="00D647D2"/>
    <w:rsid w:val="00D652B5"/>
    <w:rsid w:val="00D66155"/>
    <w:rsid w:val="00D708B0"/>
    <w:rsid w:val="00D74AB0"/>
    <w:rsid w:val="00D77381"/>
    <w:rsid w:val="00D77B1D"/>
    <w:rsid w:val="00D8021F"/>
    <w:rsid w:val="00D80383"/>
    <w:rsid w:val="00D823C6"/>
    <w:rsid w:val="00D86CA3"/>
    <w:rsid w:val="00D871CE"/>
    <w:rsid w:val="00D9196D"/>
    <w:rsid w:val="00D92982"/>
    <w:rsid w:val="00D94464"/>
    <w:rsid w:val="00DA13B9"/>
    <w:rsid w:val="00DA1427"/>
    <w:rsid w:val="00DA305E"/>
    <w:rsid w:val="00DA5417"/>
    <w:rsid w:val="00DA56E8"/>
    <w:rsid w:val="00DA60EC"/>
    <w:rsid w:val="00DB089B"/>
    <w:rsid w:val="00DB0A9F"/>
    <w:rsid w:val="00DB377D"/>
    <w:rsid w:val="00DB5499"/>
    <w:rsid w:val="00DC2D36"/>
    <w:rsid w:val="00DC3F59"/>
    <w:rsid w:val="00DC53EF"/>
    <w:rsid w:val="00DC5B97"/>
    <w:rsid w:val="00DD510F"/>
    <w:rsid w:val="00DE5608"/>
    <w:rsid w:val="00DE58D0"/>
    <w:rsid w:val="00DE654F"/>
    <w:rsid w:val="00DE75E6"/>
    <w:rsid w:val="00DF0B6E"/>
    <w:rsid w:val="00DF15E0"/>
    <w:rsid w:val="00DF3038"/>
    <w:rsid w:val="00DF37A0"/>
    <w:rsid w:val="00DF5BD3"/>
    <w:rsid w:val="00DF781C"/>
    <w:rsid w:val="00E110E7"/>
    <w:rsid w:val="00E11538"/>
    <w:rsid w:val="00E11B20"/>
    <w:rsid w:val="00E13EE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67D"/>
    <w:rsid w:val="00E3723A"/>
    <w:rsid w:val="00E37860"/>
    <w:rsid w:val="00E37EB9"/>
    <w:rsid w:val="00E432FE"/>
    <w:rsid w:val="00E446F1"/>
    <w:rsid w:val="00E46886"/>
    <w:rsid w:val="00E47AEF"/>
    <w:rsid w:val="00E52497"/>
    <w:rsid w:val="00E53B75"/>
    <w:rsid w:val="00E54E3B"/>
    <w:rsid w:val="00E57565"/>
    <w:rsid w:val="00E57A0C"/>
    <w:rsid w:val="00E63838"/>
    <w:rsid w:val="00E64434"/>
    <w:rsid w:val="00E67C51"/>
    <w:rsid w:val="00E72E5E"/>
    <w:rsid w:val="00E72EFC"/>
    <w:rsid w:val="00E758EC"/>
    <w:rsid w:val="00E8234C"/>
    <w:rsid w:val="00E83AA9"/>
    <w:rsid w:val="00E84DBF"/>
    <w:rsid w:val="00E85928"/>
    <w:rsid w:val="00E87822"/>
    <w:rsid w:val="00E90395"/>
    <w:rsid w:val="00E90E49"/>
    <w:rsid w:val="00E917F9"/>
    <w:rsid w:val="00E9291C"/>
    <w:rsid w:val="00E9369D"/>
    <w:rsid w:val="00E93FFE"/>
    <w:rsid w:val="00E94F8A"/>
    <w:rsid w:val="00E97C59"/>
    <w:rsid w:val="00EA08C7"/>
    <w:rsid w:val="00EA2BA3"/>
    <w:rsid w:val="00EA59A7"/>
    <w:rsid w:val="00EA6579"/>
    <w:rsid w:val="00EA7A41"/>
    <w:rsid w:val="00EB00E9"/>
    <w:rsid w:val="00EB077B"/>
    <w:rsid w:val="00EB3440"/>
    <w:rsid w:val="00EB3F7C"/>
    <w:rsid w:val="00EB4768"/>
    <w:rsid w:val="00EB4EA2"/>
    <w:rsid w:val="00EB5DE0"/>
    <w:rsid w:val="00EB7C14"/>
    <w:rsid w:val="00EC27C6"/>
    <w:rsid w:val="00EC2B54"/>
    <w:rsid w:val="00EC4207"/>
    <w:rsid w:val="00EC42FE"/>
    <w:rsid w:val="00EC5653"/>
    <w:rsid w:val="00EC6CC2"/>
    <w:rsid w:val="00EC71CE"/>
    <w:rsid w:val="00ED1006"/>
    <w:rsid w:val="00ED6F8A"/>
    <w:rsid w:val="00ED7BBC"/>
    <w:rsid w:val="00EF18FE"/>
    <w:rsid w:val="00EF1906"/>
    <w:rsid w:val="00EF5787"/>
    <w:rsid w:val="00EF60D0"/>
    <w:rsid w:val="00F01868"/>
    <w:rsid w:val="00F020BD"/>
    <w:rsid w:val="00F0528D"/>
    <w:rsid w:val="00F06C67"/>
    <w:rsid w:val="00F06DFD"/>
    <w:rsid w:val="00F071D1"/>
    <w:rsid w:val="00F07533"/>
    <w:rsid w:val="00F10629"/>
    <w:rsid w:val="00F11E77"/>
    <w:rsid w:val="00F12467"/>
    <w:rsid w:val="00F15FA5"/>
    <w:rsid w:val="00F209B7"/>
    <w:rsid w:val="00F2376F"/>
    <w:rsid w:val="00F243D8"/>
    <w:rsid w:val="00F30828"/>
    <w:rsid w:val="00F313D6"/>
    <w:rsid w:val="00F32E18"/>
    <w:rsid w:val="00F40F0C"/>
    <w:rsid w:val="00F433D4"/>
    <w:rsid w:val="00F4766C"/>
    <w:rsid w:val="00F507D1"/>
    <w:rsid w:val="00F519CE"/>
    <w:rsid w:val="00F51ADA"/>
    <w:rsid w:val="00F5272B"/>
    <w:rsid w:val="00F607C5"/>
    <w:rsid w:val="00F60DEA"/>
    <w:rsid w:val="00F62FD7"/>
    <w:rsid w:val="00F6302A"/>
    <w:rsid w:val="00F64A50"/>
    <w:rsid w:val="00F64C2B"/>
    <w:rsid w:val="00F651BE"/>
    <w:rsid w:val="00F667B3"/>
    <w:rsid w:val="00F67F53"/>
    <w:rsid w:val="00F703BE"/>
    <w:rsid w:val="00F71F69"/>
    <w:rsid w:val="00F72B72"/>
    <w:rsid w:val="00F74BB9"/>
    <w:rsid w:val="00F75582"/>
    <w:rsid w:val="00F75D7A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445"/>
    <w:rsid w:val="00F97838"/>
    <w:rsid w:val="00FA0821"/>
    <w:rsid w:val="00FA2111"/>
    <w:rsid w:val="00FA2BB3"/>
    <w:rsid w:val="00FB0F0F"/>
    <w:rsid w:val="00FB4C80"/>
    <w:rsid w:val="00FB6A6A"/>
    <w:rsid w:val="00FB7515"/>
    <w:rsid w:val="00FC0785"/>
    <w:rsid w:val="00FC5498"/>
    <w:rsid w:val="00FC5BE0"/>
    <w:rsid w:val="00FC7429"/>
    <w:rsid w:val="00FD07F6"/>
    <w:rsid w:val="00FD1EC8"/>
    <w:rsid w:val="00FD227F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A0C148"/>
  <w15:chartTrackingRefBased/>
  <w15:docId w15:val="{3AC77199-8BA6-4312-BE67-82120F65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4B4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CB4B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B4B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CB4B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CB4B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B4B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B4B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B4B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B4B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B4B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4B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4B49"/>
  </w:style>
  <w:style w:type="paragraph" w:styleId="TOC8">
    <w:name w:val="toc 8"/>
    <w:basedOn w:val="TOC1"/>
    <w:semiHidden/>
    <w:rsid w:val="00CB4B4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B4B4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B4B4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B4B4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B4B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B4B49"/>
    <w:pPr>
      <w:ind w:left="1418" w:hanging="1418"/>
    </w:pPr>
  </w:style>
  <w:style w:type="paragraph" w:styleId="TOC3">
    <w:name w:val="toc 3"/>
    <w:basedOn w:val="TOC2"/>
    <w:semiHidden/>
    <w:rsid w:val="00CB4B49"/>
    <w:pPr>
      <w:ind w:left="1134" w:hanging="1134"/>
    </w:pPr>
  </w:style>
  <w:style w:type="paragraph" w:styleId="TOC2">
    <w:name w:val="toc 2"/>
    <w:basedOn w:val="TOC1"/>
    <w:semiHidden/>
    <w:rsid w:val="00CB4B4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B4B49"/>
    <w:pPr>
      <w:ind w:left="284"/>
    </w:pPr>
  </w:style>
  <w:style w:type="paragraph" w:styleId="Index1">
    <w:name w:val="index 1"/>
    <w:basedOn w:val="Normal"/>
    <w:semiHidden/>
    <w:rsid w:val="00CB4B49"/>
    <w:pPr>
      <w:keepLines/>
      <w:spacing w:after="0"/>
    </w:pPr>
  </w:style>
  <w:style w:type="paragraph" w:styleId="DocumentMap">
    <w:name w:val="Document Map"/>
    <w:basedOn w:val="Normal"/>
    <w:semiHidden/>
    <w:rsid w:val="00CB4B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B4B49"/>
    <w:pPr>
      <w:ind w:left="851"/>
    </w:pPr>
  </w:style>
  <w:style w:type="paragraph" w:styleId="ListNumber">
    <w:name w:val="List Number"/>
    <w:basedOn w:val="List"/>
    <w:rsid w:val="00CB4B49"/>
  </w:style>
  <w:style w:type="paragraph" w:styleId="List">
    <w:name w:val="List"/>
    <w:basedOn w:val="Normal"/>
    <w:rsid w:val="00CB4B49"/>
    <w:pPr>
      <w:ind w:left="568" w:hanging="284"/>
    </w:pPr>
  </w:style>
  <w:style w:type="paragraph" w:styleId="Header">
    <w:name w:val="header"/>
    <w:rsid w:val="00CB4B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B4B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B4B4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B4B4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B4B49"/>
    <w:pPr>
      <w:ind w:left="1418" w:hanging="1418"/>
    </w:pPr>
  </w:style>
  <w:style w:type="paragraph" w:styleId="TOC6">
    <w:name w:val="toc 6"/>
    <w:basedOn w:val="TOC5"/>
    <w:next w:val="Normal"/>
    <w:semiHidden/>
    <w:rsid w:val="00CB4B49"/>
    <w:pPr>
      <w:ind w:left="1985" w:hanging="1985"/>
    </w:pPr>
  </w:style>
  <w:style w:type="paragraph" w:styleId="TOC7">
    <w:name w:val="toc 7"/>
    <w:basedOn w:val="TOC6"/>
    <w:next w:val="Normal"/>
    <w:semiHidden/>
    <w:rsid w:val="00CB4B49"/>
    <w:pPr>
      <w:ind w:left="2268" w:hanging="2268"/>
    </w:pPr>
  </w:style>
  <w:style w:type="paragraph" w:styleId="ListBullet2">
    <w:name w:val="List Bullet 2"/>
    <w:basedOn w:val="ListBullet"/>
    <w:rsid w:val="00CB4B49"/>
    <w:pPr>
      <w:numPr>
        <w:numId w:val="6"/>
      </w:numPr>
    </w:pPr>
  </w:style>
  <w:style w:type="paragraph" w:styleId="ListBullet">
    <w:name w:val="List Bullet"/>
    <w:basedOn w:val="BodyText"/>
    <w:rsid w:val="00CB4B49"/>
    <w:pPr>
      <w:numPr>
        <w:numId w:val="5"/>
      </w:numPr>
    </w:pPr>
  </w:style>
  <w:style w:type="paragraph" w:styleId="ListBullet3">
    <w:name w:val="List Bullet 3"/>
    <w:basedOn w:val="ListBullet2"/>
    <w:rsid w:val="00CB4B49"/>
    <w:pPr>
      <w:numPr>
        <w:numId w:val="7"/>
      </w:numPr>
    </w:pPr>
  </w:style>
  <w:style w:type="paragraph" w:customStyle="1" w:styleId="EQ">
    <w:name w:val="EQ"/>
    <w:basedOn w:val="Normal"/>
    <w:next w:val="Normal"/>
    <w:rsid w:val="00CB4B4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B4B49"/>
    <w:pPr>
      <w:ind w:left="851"/>
    </w:pPr>
  </w:style>
  <w:style w:type="paragraph" w:styleId="List3">
    <w:name w:val="List 3"/>
    <w:basedOn w:val="List2"/>
    <w:rsid w:val="00CB4B49"/>
    <w:pPr>
      <w:ind w:left="1135"/>
    </w:pPr>
  </w:style>
  <w:style w:type="paragraph" w:styleId="List4">
    <w:name w:val="List 4"/>
    <w:basedOn w:val="List3"/>
    <w:rsid w:val="00CB4B49"/>
    <w:pPr>
      <w:ind w:left="1418"/>
    </w:pPr>
  </w:style>
  <w:style w:type="paragraph" w:styleId="List5">
    <w:name w:val="List 5"/>
    <w:basedOn w:val="List4"/>
    <w:rsid w:val="00CB4B49"/>
    <w:pPr>
      <w:ind w:left="1702"/>
    </w:pPr>
  </w:style>
  <w:style w:type="paragraph" w:customStyle="1" w:styleId="EditorsNote">
    <w:name w:val="Editor's Note"/>
    <w:basedOn w:val="Normal"/>
    <w:rsid w:val="00CB4B4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B4B49"/>
    <w:pPr>
      <w:numPr>
        <w:numId w:val="8"/>
      </w:numPr>
    </w:pPr>
  </w:style>
  <w:style w:type="paragraph" w:styleId="ListBullet5">
    <w:name w:val="List Bullet 5"/>
    <w:basedOn w:val="ListBullet4"/>
    <w:rsid w:val="00CB4B49"/>
    <w:pPr>
      <w:numPr>
        <w:numId w:val="4"/>
      </w:numPr>
    </w:pPr>
  </w:style>
  <w:style w:type="paragraph" w:styleId="Footer">
    <w:name w:val="footer"/>
    <w:basedOn w:val="Header"/>
    <w:semiHidden/>
    <w:rsid w:val="00CB4B4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B4B49"/>
    <w:pPr>
      <w:numPr>
        <w:numId w:val="2"/>
      </w:numPr>
    </w:pPr>
  </w:style>
  <w:style w:type="paragraph" w:styleId="BalloonText">
    <w:name w:val="Balloon Text"/>
    <w:basedOn w:val="Normal"/>
    <w:semiHidden/>
    <w:rsid w:val="00CB4B4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B4B49"/>
  </w:style>
  <w:style w:type="paragraph" w:styleId="BodyText">
    <w:name w:val="Body Text"/>
    <w:basedOn w:val="Normal"/>
    <w:link w:val="BodyTextChar"/>
    <w:rsid w:val="00CB4B49"/>
  </w:style>
  <w:style w:type="character" w:styleId="Hyperlink">
    <w:name w:val="Hyperlink"/>
    <w:uiPriority w:val="99"/>
    <w:rsid w:val="00CB4B49"/>
    <w:rPr>
      <w:color w:val="0000FF"/>
      <w:u w:val="single"/>
      <w:lang w:val="en-GB"/>
    </w:rPr>
  </w:style>
  <w:style w:type="character" w:styleId="FollowedHyperlink">
    <w:name w:val="FollowedHyperlink"/>
    <w:semiHidden/>
    <w:rsid w:val="00CB4B49"/>
    <w:rPr>
      <w:color w:val="FF0000"/>
      <w:u w:val="single"/>
    </w:rPr>
  </w:style>
  <w:style w:type="character" w:styleId="CommentReference">
    <w:name w:val="annotation reference"/>
    <w:semiHidden/>
    <w:rsid w:val="00CB4B49"/>
    <w:rPr>
      <w:sz w:val="16"/>
      <w:szCs w:val="16"/>
    </w:rPr>
  </w:style>
  <w:style w:type="paragraph" w:styleId="CommentText">
    <w:name w:val="annotation text"/>
    <w:basedOn w:val="Normal"/>
    <w:semiHidden/>
    <w:rsid w:val="00CB4B49"/>
  </w:style>
  <w:style w:type="paragraph" w:styleId="CommentSubject">
    <w:name w:val="annotation subject"/>
    <w:basedOn w:val="CommentText"/>
    <w:next w:val="CommentText"/>
    <w:semiHidden/>
    <w:rsid w:val="00CB4B49"/>
    <w:rPr>
      <w:b/>
      <w:bCs/>
    </w:rPr>
  </w:style>
  <w:style w:type="character" w:customStyle="1" w:styleId="Heading1Char">
    <w:name w:val="Heading 1 Char"/>
    <w:aliases w:val="H1 Char"/>
    <w:link w:val="Heading1"/>
    <w:rsid w:val="00CB4B4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B4B4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B4B4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B4B4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B4B4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B4B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B4B4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B4B4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B4B4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B4B49"/>
    <w:pPr>
      <w:spacing w:after="0"/>
    </w:pPr>
  </w:style>
  <w:style w:type="paragraph" w:customStyle="1" w:styleId="TAL">
    <w:name w:val="TAL"/>
    <w:basedOn w:val="Normal"/>
    <w:rsid w:val="00CB4B4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B4B49"/>
    <w:pPr>
      <w:jc w:val="center"/>
    </w:pPr>
  </w:style>
  <w:style w:type="paragraph" w:customStyle="1" w:styleId="TAH">
    <w:name w:val="TAH"/>
    <w:basedOn w:val="TAC"/>
    <w:rsid w:val="00CB4B49"/>
    <w:rPr>
      <w:b/>
    </w:rPr>
  </w:style>
  <w:style w:type="paragraph" w:customStyle="1" w:styleId="TAN">
    <w:name w:val="TAN"/>
    <w:basedOn w:val="TAL"/>
    <w:rsid w:val="00CB4B49"/>
    <w:pPr>
      <w:ind w:left="851" w:hanging="851"/>
    </w:pPr>
  </w:style>
  <w:style w:type="paragraph" w:customStyle="1" w:styleId="TAR">
    <w:name w:val="TAR"/>
    <w:basedOn w:val="TAL"/>
    <w:rsid w:val="00CB4B49"/>
    <w:pPr>
      <w:jc w:val="right"/>
    </w:pPr>
  </w:style>
  <w:style w:type="paragraph" w:customStyle="1" w:styleId="TH">
    <w:name w:val="TH"/>
    <w:basedOn w:val="Normal"/>
    <w:rsid w:val="00CB4B4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B4B4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B4B4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B4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4B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4B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B4B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B4B49"/>
  </w:style>
  <w:style w:type="paragraph" w:customStyle="1" w:styleId="ZH">
    <w:name w:val="ZH"/>
    <w:rsid w:val="00CB4B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B4B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B4B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B4B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4B49"/>
    <w:pPr>
      <w:framePr w:wrap="notBeside" w:y="16161"/>
    </w:pPr>
  </w:style>
  <w:style w:type="paragraph" w:customStyle="1" w:styleId="FP">
    <w:name w:val="FP"/>
    <w:basedOn w:val="Normal"/>
    <w:rsid w:val="00CB4B4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B4B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B4B4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CB4B4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B4B4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2E75AE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2E75AE"/>
    <w:rPr>
      <w:rFonts w:ascii="Arial" w:eastAsia="MS Mincho" w:hAnsi="Arial"/>
      <w:noProof/>
      <w:szCs w:val="24"/>
      <w:lang w:val="en-GB" w:eastAsia="en-GB"/>
    </w:rPr>
  </w:style>
  <w:style w:type="paragraph" w:customStyle="1" w:styleId="TP-change">
    <w:name w:val="TP-change"/>
    <w:basedOn w:val="Normal"/>
    <w:qFormat/>
    <w:rsid w:val="00E37EB9"/>
    <w:pPr>
      <w:numPr>
        <w:numId w:val="22"/>
      </w:numPr>
      <w:overflowPunct/>
      <w:autoSpaceDE/>
      <w:autoSpaceDN/>
      <w:adjustRightInd/>
      <w:spacing w:after="0"/>
      <w:jc w:val="center"/>
      <w:textAlignment w:val="auto"/>
    </w:pPr>
    <w:rPr>
      <w:rFonts w:ascii="Times New Roman" w:eastAsia="SimSun" w:hAnsi="Times New Roman"/>
      <w:b/>
      <w:lang w:eastAsia="x-none"/>
    </w:rPr>
  </w:style>
  <w:style w:type="character" w:styleId="Strong">
    <w:name w:val="Strong"/>
    <w:basedOn w:val="DefaultParagraphFont"/>
    <w:uiPriority w:val="22"/>
    <w:qFormat/>
    <w:rsid w:val="004A18B7"/>
    <w:rPr>
      <w:b/>
      <w:bCs/>
    </w:rPr>
  </w:style>
  <w:style w:type="paragraph" w:styleId="NormalWeb">
    <w:name w:val="Normal (Web)"/>
    <w:basedOn w:val="Normal"/>
    <w:uiPriority w:val="99"/>
    <w:unhideWhenUsed/>
    <w:rsid w:val="004A18B7"/>
    <w:pPr>
      <w:overflowPunct/>
      <w:autoSpaceDE/>
      <w:autoSpaceDN/>
      <w:adjustRightInd/>
      <w:spacing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western">
    <w:name w:val="western"/>
    <w:basedOn w:val="Normal"/>
    <w:rsid w:val="004A18B7"/>
    <w:pPr>
      <w:overflowPunct/>
      <w:autoSpaceDE/>
      <w:autoSpaceDN/>
      <w:adjustRightInd/>
      <w:spacing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67F74"/>
    <w:pPr>
      <w:ind w:left="720"/>
      <w:contextualSpacing/>
    </w:pPr>
  </w:style>
  <w:style w:type="paragraph" w:customStyle="1" w:styleId="a">
    <w:name w:val="插图题注"/>
    <w:basedOn w:val="Normal"/>
    <w:rsid w:val="009977F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9977F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3103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38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Download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5NUHHDQN7SK2-1476151046-35125</_dlc_DocId>
    <_dlc_DocIdUrl xmlns="f166a696-7b5b-4ccd-9f0c-ffde0cceec81">
      <Url>https://ericsson.sharepoint.com/sites/star/_layouts/15/DocIdRedir.aspx?ID=5NUHHDQN7SK2-1476151046-35125</Url>
      <Description>5NUHHDQN7SK2-1476151046-35125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f166a696-7b5b-4ccd-9f0c-ffde0cceec81"/>
    <ds:schemaRef ds:uri="http://purl.org/dc/elements/1.1/"/>
    <ds:schemaRef ds:uri="http://www.w3.org/XML/1998/namespace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611109f9-ed58-4498-a270-1fb2086a5321"/>
    <ds:schemaRef ds:uri="http://schemas.openxmlformats.org/package/2006/metadata/core-properties"/>
    <ds:schemaRef ds:uri="http://schemas.microsoft.com/sharepoint/v4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4B5FE4-6817-4C72-92E9-6F6EC0719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A3AC4B6-2BB2-4112-9940-A3C30496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166</TotalTime>
  <Pages>1</Pages>
  <Words>389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</cp:lastModifiedBy>
  <cp:revision>43</cp:revision>
  <cp:lastPrinted>2008-01-31T16:09:00Z</cp:lastPrinted>
  <dcterms:created xsi:type="dcterms:W3CDTF">2018-10-29T09:40:00Z</dcterms:created>
  <dcterms:modified xsi:type="dcterms:W3CDTF">2018-11-01T15:07:00Z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0ec95981-7906-4a22-9b73-50006ec69579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